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05" w:rsidRDefault="00744D05" w:rsidP="002A0AC3">
      <w:pPr>
        <w:spacing w:line="520" w:lineRule="exact"/>
        <w:ind w:firstLineChars="100" w:firstLine="210"/>
        <w:jc w:val="left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Cs w:val="21"/>
        </w:rPr>
        <w:t xml:space="preserve">               </w:t>
      </w:r>
      <w:r w:rsidR="00B52705"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 xml:space="preserve">  </w:t>
      </w:r>
      <w:r w:rsidRPr="00FA2B15">
        <w:rPr>
          <w:rFonts w:ascii="黑体" w:eastAsia="黑体" w:hAnsi="黑体" w:hint="eastAsia"/>
          <w:sz w:val="36"/>
          <w:szCs w:val="36"/>
        </w:rPr>
        <w:t>安徽省地方标准编制说明</w:t>
      </w:r>
    </w:p>
    <w:p w:rsidR="00744D05" w:rsidRPr="00FA2B15" w:rsidRDefault="00744D05" w:rsidP="002A0AC3">
      <w:pPr>
        <w:spacing w:line="340" w:lineRule="exact"/>
        <w:ind w:firstLineChars="600" w:firstLine="2160"/>
        <w:jc w:val="left"/>
        <w:rPr>
          <w:rFonts w:ascii="黑体" w:eastAsia="黑体" w:hAnsi="黑体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209"/>
        <w:gridCol w:w="730"/>
        <w:gridCol w:w="2672"/>
        <w:gridCol w:w="992"/>
        <w:gridCol w:w="993"/>
        <w:gridCol w:w="1701"/>
      </w:tblGrid>
      <w:tr w:rsidR="00744D05" w:rsidRPr="00B52705" w:rsidTr="00937298">
        <w:trPr>
          <w:trHeight w:val="63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B52705">
            <w:pPr>
              <w:spacing w:line="460" w:lineRule="exact"/>
              <w:ind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林下水苏栽培</w:t>
            </w:r>
            <w:r w:rsidR="00744D05"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任务来源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2A0AC3">
            <w:pPr>
              <w:pStyle w:val="Default"/>
              <w:spacing w:line="460" w:lineRule="exact"/>
              <w:ind w:firstLineChars="200" w:firstLine="480"/>
              <w:rPr>
                <w:rFonts w:ascii="宋体" w:hAnsi="宋体"/>
              </w:rPr>
            </w:pPr>
            <w:r w:rsidRPr="00B52705">
              <w:rPr>
                <w:rFonts w:asciiTheme="majorEastAsia" w:eastAsiaTheme="majorEastAsia" w:hAnsiTheme="majorEastAsia" w:hint="eastAsia"/>
              </w:rPr>
              <w:t>根据</w:t>
            </w:r>
            <w:r w:rsidRPr="00B52705">
              <w:rPr>
                <w:rFonts w:asciiTheme="minorEastAsia" w:eastAsiaTheme="minorEastAsia" w:hAnsiTheme="minorEastAsia" w:hint="eastAsia"/>
              </w:rPr>
              <w:t>安徽省质量技术监督局关于下达《</w:t>
            </w:r>
            <w:r w:rsidRPr="00B52705">
              <w:rPr>
                <w:rFonts w:asciiTheme="minorEastAsia" w:eastAsiaTheme="minorEastAsia" w:hAnsiTheme="minorEastAsia"/>
              </w:rPr>
              <w:t>2018</w:t>
            </w:r>
            <w:r w:rsidRPr="00B52705">
              <w:rPr>
                <w:rFonts w:asciiTheme="minorEastAsia" w:eastAsiaTheme="minorEastAsia" w:hAnsiTheme="minorEastAsia" w:hint="eastAsia"/>
              </w:rPr>
              <w:t>年第一批安徽省地方标准制修订计划的函》</w:t>
            </w:r>
            <w:r w:rsidRPr="00B52705">
              <w:rPr>
                <w:rFonts w:asciiTheme="minorEastAsia" w:eastAsiaTheme="minorEastAsia" w:hAnsiTheme="minorEastAsia"/>
              </w:rPr>
              <w:t>（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皖质函〔</w:t>
            </w:r>
            <w:r w:rsidRPr="00B52705">
              <w:rPr>
                <w:rFonts w:asciiTheme="minorEastAsia" w:eastAsiaTheme="minorEastAsia" w:hAnsiTheme="minorEastAsia" w:cs="仿宋_GB2312"/>
              </w:rPr>
              <w:t>2018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〕</w:t>
            </w:r>
            <w:r w:rsidRPr="00B52705">
              <w:rPr>
                <w:rFonts w:asciiTheme="minorEastAsia" w:eastAsiaTheme="minorEastAsia" w:hAnsiTheme="minorEastAsia" w:cs="仿宋_GB2312"/>
              </w:rPr>
              <w:t>326</w:t>
            </w:r>
            <w:r w:rsidRPr="00B52705">
              <w:rPr>
                <w:rFonts w:asciiTheme="minorEastAsia" w:eastAsiaTheme="minorEastAsia" w:hAnsiTheme="minorEastAsia" w:cs="仿宋_GB2312" w:hint="eastAsia"/>
              </w:rPr>
              <w:t>号）</w:t>
            </w:r>
            <w:r w:rsidRPr="00B52705">
              <w:rPr>
                <w:rFonts w:asciiTheme="majorEastAsia" w:eastAsiaTheme="majorEastAsia" w:hAnsiTheme="majorEastAsia" w:hint="eastAsia"/>
              </w:rPr>
              <w:t>精神，《</w:t>
            </w:r>
            <w:r w:rsidR="002A0AC3" w:rsidRPr="00B52705">
              <w:rPr>
                <w:rFonts w:asciiTheme="majorEastAsia" w:eastAsiaTheme="majorEastAsia" w:hAnsiTheme="majorEastAsia" w:hint="eastAsia"/>
              </w:rPr>
              <w:t>林下水苏栽培技术规程</w:t>
            </w:r>
            <w:r w:rsidRPr="00B52705">
              <w:rPr>
                <w:rFonts w:asciiTheme="majorEastAsia" w:eastAsiaTheme="majorEastAsia" w:hAnsiTheme="majorEastAsia" w:hint="eastAsia"/>
              </w:rPr>
              <w:t>》列为</w:t>
            </w:r>
            <w:r w:rsidRPr="00B52705">
              <w:rPr>
                <w:rFonts w:asciiTheme="majorEastAsia" w:eastAsiaTheme="majorEastAsia" w:hAnsiTheme="majorEastAsia"/>
              </w:rPr>
              <w:t>201</w:t>
            </w:r>
            <w:r w:rsidRPr="00B52705">
              <w:rPr>
                <w:rFonts w:asciiTheme="majorEastAsia" w:eastAsiaTheme="majorEastAsia" w:hAnsiTheme="majorEastAsia" w:hint="eastAsia"/>
              </w:rPr>
              <w:t>8年安徽省地方标准制定计划。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负责起草单位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2A0AC3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color w:val="000000"/>
                <w:sz w:val="24"/>
                <w:szCs w:val="24"/>
              </w:rPr>
              <w:t>皖西学院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2A0AC3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安徽省六安市</w:t>
            </w:r>
            <w:r w:rsidR="005D2F33" w:rsidRPr="00B52705">
              <w:rPr>
                <w:rFonts w:ascii="宋体" w:hAnsi="宋体" w:hint="eastAsia"/>
                <w:sz w:val="24"/>
                <w:szCs w:val="24"/>
              </w:rPr>
              <w:t>月亮岛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参加起草单位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Theme="minorEastAsia" w:hAnsiTheme="minorEastAsia" w:cs="宋体" w:hint="eastAsia"/>
                <w:sz w:val="24"/>
                <w:szCs w:val="24"/>
              </w:rPr>
              <w:t>金寨永惠康有机农业科技有限公司、金寨森沣农业科技开发有限公司、六安中草源生态农业有限公司、六安正元中药材科技有限公司</w:t>
            </w:r>
          </w:p>
        </w:tc>
      </w:tr>
      <w:tr w:rsidR="00744D05" w:rsidRPr="00B52705" w:rsidTr="00937298">
        <w:trPr>
          <w:trHeight w:val="14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标准起草人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500" w:firstLine="120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   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电 话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陈存武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13966298236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姚厚军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13966265341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陈乃富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13966299128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ind w:firstLineChars="100" w:firstLine="210"/>
            </w:pPr>
            <w:r w:rsidRPr="0024425F"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韩邦兴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13470845757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陈乃东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18063028518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宋向文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讲师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>
              <w:rPr>
                <w:rFonts w:hint="eastAsia"/>
              </w:rPr>
              <w:t>13675668057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邢正龙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凤阳县武店畜牧兽医站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助农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24425F" w:rsidRDefault="00897679" w:rsidP="003A1216">
            <w:pPr>
              <w:spacing w:line="480" w:lineRule="auto"/>
            </w:pPr>
            <w:r w:rsidRPr="0024425F">
              <w:rPr>
                <w:rFonts w:hint="eastAsia"/>
              </w:rPr>
              <w:t>18955062315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高永红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安徽省中草源生态农业有限公司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18110667777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张质彬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金寨永惠康有机农业科技有限公司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18905609210</w:t>
            </w:r>
          </w:p>
        </w:tc>
      </w:tr>
      <w:tr w:rsidR="0089767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金寨森</w:t>
            </w:r>
            <w:proofErr w:type="gramStart"/>
            <w:r w:rsidRPr="00AD6D05">
              <w:rPr>
                <w:rFonts w:hint="eastAsia"/>
                <w:szCs w:val="21"/>
              </w:rPr>
              <w:t>沣</w:t>
            </w:r>
            <w:proofErr w:type="gramEnd"/>
            <w:r w:rsidRPr="00AD6D05">
              <w:rPr>
                <w:rFonts w:hint="eastAsia"/>
                <w:szCs w:val="21"/>
              </w:rPr>
              <w:t>农业科技开发有限公司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79" w:rsidRPr="00B52705" w:rsidRDefault="00897679" w:rsidP="003A1216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13665607666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编制情况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1、编制过程简介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本规范是</w:t>
            </w:r>
            <w:r w:rsidRPr="00B52705">
              <w:rPr>
                <w:rFonts w:ascii="宋体" w:hAnsi="宋体"/>
                <w:sz w:val="24"/>
                <w:szCs w:val="24"/>
              </w:rPr>
              <w:t>在“</w:t>
            </w:r>
            <w:r w:rsidR="00055D9A">
              <w:rPr>
                <w:rFonts w:ascii="宋体" w:hAnsi="宋体" w:hint="eastAsia"/>
                <w:sz w:val="24"/>
                <w:szCs w:val="24"/>
              </w:rPr>
              <w:t>水苏林下栽培技术推广与示范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”成果基础上形成的，</w:t>
            </w:r>
            <w:r w:rsidRPr="00B52705">
              <w:rPr>
                <w:rFonts w:ascii="宋体" w:hAnsi="宋体"/>
                <w:sz w:val="24"/>
                <w:szCs w:val="24"/>
              </w:rPr>
              <w:t>具体编制过程如下：</w:t>
            </w:r>
          </w:p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（1）成立起草组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7年6月份，项目组组织了标准起草小组召开了首次会议，确定了标准框架、工作范围，明确了人员的任务分工，拟定编写工作计划。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（2）资料收集与调研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7年7</w:t>
            </w:r>
            <w:r w:rsidRPr="00B52705">
              <w:rPr>
                <w:rFonts w:ascii="宋体" w:hAnsi="宋体"/>
                <w:sz w:val="24"/>
                <w:szCs w:val="24"/>
              </w:rPr>
              <w:t>-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12月，开始搜集、分析国内外有关技术资料，并对相关标准和技术标准进行收集、学习与领会，并开展湿地承载力评价的各种研究成果的分析梳理，确定评价指标框架体系和评价方法。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（3）规范文本起草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8年1-6月，标准起草小组依据</w:t>
            </w:r>
            <w:r w:rsidRPr="00B52705">
              <w:rPr>
                <w:rFonts w:ascii="宋体" w:hAnsi="宋体"/>
                <w:sz w:val="24"/>
                <w:szCs w:val="24"/>
              </w:rPr>
              <w:t>GB/T 1.1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《标准化工作导则第</w:t>
            </w:r>
            <w:r w:rsidRPr="00B52705">
              <w:rPr>
                <w:rFonts w:ascii="宋体" w:hAnsi="宋体"/>
                <w:sz w:val="24"/>
                <w:szCs w:val="24"/>
              </w:rPr>
              <w:t>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部分：标准的结构和编写》和</w:t>
            </w:r>
            <w:r w:rsidR="002A0AC3">
              <w:rPr>
                <w:rFonts w:ascii="宋体" w:hAnsi="宋体"/>
                <w:sz w:val="24"/>
                <w:szCs w:val="24"/>
              </w:rPr>
              <w:t>GB/T</w:t>
            </w:r>
            <w:r w:rsidRPr="00B52705">
              <w:rPr>
                <w:rFonts w:ascii="宋体" w:hAnsi="宋体"/>
                <w:sz w:val="24"/>
                <w:szCs w:val="24"/>
              </w:rPr>
              <w:t>1.2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《标准化工作导则第</w:t>
            </w:r>
            <w:r w:rsidRPr="00B52705">
              <w:rPr>
                <w:rFonts w:ascii="宋体" w:hAnsi="宋体"/>
                <w:sz w:val="24"/>
                <w:szCs w:val="24"/>
              </w:rPr>
              <w:t>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部分：标准中规范性技术要素内容的确定方法》与国家有关标准化法律、法规要求，并在统计、分析所获数据资料的基础上，起草了本规范草案。</w:t>
            </w:r>
          </w:p>
          <w:p w:rsidR="00345B39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（4）讨论与修改</w:t>
            </w:r>
          </w:p>
          <w:p w:rsidR="00744D05" w:rsidRPr="00B52705" w:rsidRDefault="00345B3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8年7-10月，规范起草小组经过多次交流、讨论与修改，于</w:t>
            </w: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8年7月完成了本规范的征求意见稿，并开始在适当范围进行公开征求意见修改；2018年9月经省质监局评估立项；2018年10月10日有学院科技处组织专家审查修改，根据专家</w:t>
            </w:r>
            <w:r w:rsidRPr="00B52705">
              <w:rPr>
                <w:rFonts w:ascii="宋体" w:hAnsi="宋体"/>
                <w:sz w:val="24"/>
                <w:szCs w:val="24"/>
              </w:rPr>
              <w:t>的反馈意见，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</w:t>
            </w:r>
            <w:r w:rsidRPr="00B52705">
              <w:rPr>
                <w:rFonts w:ascii="宋体" w:hAnsi="宋体"/>
                <w:sz w:val="24"/>
                <w:szCs w:val="24"/>
              </w:rPr>
              <w:t>起草组成员对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规范征求</w:t>
            </w:r>
            <w:r w:rsidRPr="00B52705">
              <w:rPr>
                <w:rFonts w:ascii="宋体" w:hAnsi="宋体"/>
                <w:sz w:val="24"/>
                <w:szCs w:val="24"/>
              </w:rPr>
              <w:t>意见稿进行了修改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和</w:t>
            </w:r>
            <w:r w:rsidRPr="00B52705">
              <w:rPr>
                <w:rFonts w:ascii="宋体" w:hAnsi="宋体"/>
                <w:sz w:val="24"/>
                <w:szCs w:val="24"/>
              </w:rPr>
              <w:t>完善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，最终</w:t>
            </w:r>
            <w:r w:rsidRPr="00B52705">
              <w:rPr>
                <w:rFonts w:ascii="宋体" w:hAnsi="宋体"/>
                <w:sz w:val="24"/>
                <w:szCs w:val="24"/>
              </w:rPr>
              <w:t>形成了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本稿</w:t>
            </w:r>
            <w:r w:rsidRPr="00B52705"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2、制定标准的必要性和意义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1" w:rsidRPr="00B52705" w:rsidRDefault="008350F1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(</w:t>
            </w:r>
            <w:proofErr w:type="spellStart"/>
            <w:r w:rsidRPr="00B52705">
              <w:rPr>
                <w:rFonts w:asciiTheme="majorHAnsi" w:hAnsiTheme="majorHAnsi"/>
                <w:i/>
                <w:sz w:val="24"/>
                <w:szCs w:val="24"/>
              </w:rPr>
              <w:t>staehyssieboldiiMiq</w:t>
            </w:r>
            <w:proofErr w:type="spellEnd"/>
            <w:r w:rsidRPr="00B52705">
              <w:rPr>
                <w:rFonts w:hint="eastAsia"/>
                <w:sz w:val="24"/>
                <w:szCs w:val="24"/>
              </w:rPr>
              <w:t>)</w:t>
            </w:r>
            <w:r w:rsidRPr="00B52705">
              <w:rPr>
                <w:rFonts w:hint="eastAsia"/>
                <w:sz w:val="24"/>
                <w:szCs w:val="24"/>
              </w:rPr>
              <w:t>属于唇形科的多年生草本植物。别名螺丝菜、宝塔菜、地蚕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原产中国北部。</w:t>
            </w:r>
            <w:r w:rsidRPr="00B52705">
              <w:rPr>
                <w:rFonts w:hint="eastAsia"/>
                <w:sz w:val="24"/>
                <w:szCs w:val="24"/>
              </w:rPr>
              <w:t>17</w:t>
            </w:r>
            <w:r w:rsidRPr="00B52705">
              <w:rPr>
                <w:rFonts w:hint="eastAsia"/>
                <w:sz w:val="24"/>
                <w:szCs w:val="24"/>
              </w:rPr>
              <w:t>世纪传入蒙古、日本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19</w:t>
            </w:r>
            <w:r w:rsidRPr="00B52705">
              <w:rPr>
                <w:rFonts w:hint="eastAsia"/>
                <w:sz w:val="24"/>
                <w:szCs w:val="24"/>
              </w:rPr>
              <w:t>世纪末传入德国、英国、意大利、德国、比利时、瑞士、奥洲、美国、巴西等世界各国栽培。现在我国各地均有栽培</w:t>
            </w:r>
            <w:r w:rsidRPr="00B52705">
              <w:rPr>
                <w:rFonts w:hint="eastAsia"/>
                <w:sz w:val="24"/>
                <w:szCs w:val="24"/>
              </w:rPr>
              <w:t>,</w:t>
            </w:r>
            <w:r w:rsidRPr="00B52705">
              <w:rPr>
                <w:rFonts w:hint="eastAsia"/>
                <w:sz w:val="24"/>
                <w:szCs w:val="24"/>
              </w:rPr>
              <w:t>以</w:t>
            </w:r>
            <w:r w:rsidR="009F5F6F" w:rsidRPr="00B52705">
              <w:rPr>
                <w:rFonts w:hint="eastAsia"/>
                <w:sz w:val="24"/>
                <w:szCs w:val="24"/>
              </w:rPr>
              <w:t>根</w:t>
            </w:r>
            <w:r w:rsidRPr="00B52705">
              <w:rPr>
                <w:rFonts w:hint="eastAsia"/>
                <w:sz w:val="24"/>
                <w:szCs w:val="24"/>
              </w:rPr>
              <w:t>茎供食或药用。</w:t>
            </w:r>
          </w:p>
          <w:p w:rsidR="008350F1" w:rsidRPr="00B52705" w:rsidRDefault="009F5F6F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水苏的块茎肉质脆嫩，每</w:t>
            </w:r>
            <w:r w:rsidRPr="00B52705">
              <w:rPr>
                <w:rFonts w:hint="eastAsia"/>
                <w:sz w:val="24"/>
                <w:szCs w:val="24"/>
              </w:rPr>
              <w:t>100</w:t>
            </w:r>
            <w:r w:rsidRPr="00B52705">
              <w:rPr>
                <w:rFonts w:hint="eastAsia"/>
                <w:sz w:val="24"/>
                <w:szCs w:val="24"/>
              </w:rPr>
              <w:t>克块茎含有碳水化合物及蛋白质为</w:t>
            </w:r>
            <w:r w:rsidRPr="00B52705">
              <w:rPr>
                <w:rFonts w:hint="eastAsia"/>
                <w:sz w:val="24"/>
                <w:szCs w:val="24"/>
              </w:rPr>
              <w:t>15</w:t>
            </w:r>
            <w:r w:rsidR="002A0AC3">
              <w:rPr>
                <w:rFonts w:hint="eastAsia"/>
                <w:sz w:val="24"/>
                <w:szCs w:val="24"/>
              </w:rPr>
              <w:t>-</w:t>
            </w:r>
            <w:r w:rsidRPr="00B52705">
              <w:rPr>
                <w:rFonts w:hint="eastAsia"/>
                <w:sz w:val="24"/>
                <w:szCs w:val="24"/>
              </w:rPr>
              <w:t>18</w:t>
            </w:r>
            <w:r w:rsidRPr="00B52705">
              <w:rPr>
                <w:rFonts w:hint="eastAsia"/>
                <w:sz w:val="24"/>
                <w:szCs w:val="24"/>
              </w:rPr>
              <w:t>克，营养价值较高，可制蜜饯、酱溃、腌渍品。它是我国传统罐藏酱菜之上品。同时还有很高的药用价值</w:t>
            </w:r>
            <w:r w:rsidR="002A0AC3">
              <w:rPr>
                <w:rFonts w:hint="eastAsia"/>
                <w:sz w:val="24"/>
                <w:szCs w:val="24"/>
              </w:rPr>
              <w:t>，</w:t>
            </w:r>
            <w:r w:rsidRPr="00B52705">
              <w:rPr>
                <w:rFonts w:hint="eastAsia"/>
                <w:sz w:val="24"/>
                <w:szCs w:val="24"/>
              </w:rPr>
              <w:t>具有消炎止咳，降压和镇静作用。我国西藏当地群众自古用它治疗肺结核、高血压和心脏病都有良好效果。水苏块茎含有生物活性物质，对碳水化合物和脂肪代谢有良好影响。可降低动脉压及减轻糖尿病，使血液中的葡萄糖降低</w:t>
            </w:r>
            <w:r w:rsidRPr="00B52705">
              <w:rPr>
                <w:rFonts w:hint="eastAsia"/>
                <w:sz w:val="24"/>
                <w:szCs w:val="24"/>
              </w:rPr>
              <w:t>40</w:t>
            </w:r>
            <w:r w:rsidR="002A0AC3">
              <w:rPr>
                <w:rFonts w:hint="eastAsia"/>
                <w:sz w:val="24"/>
                <w:szCs w:val="24"/>
              </w:rPr>
              <w:t>-</w:t>
            </w:r>
            <w:r w:rsidRPr="00B52705">
              <w:rPr>
                <w:rFonts w:hint="eastAsia"/>
                <w:sz w:val="24"/>
                <w:szCs w:val="24"/>
              </w:rPr>
              <w:t>60%</w:t>
            </w:r>
            <w:r w:rsidRPr="00B52705">
              <w:rPr>
                <w:rFonts w:hint="eastAsia"/>
                <w:sz w:val="24"/>
                <w:szCs w:val="24"/>
              </w:rPr>
              <w:t>，甘油三酸脂为</w:t>
            </w:r>
            <w:r w:rsidRPr="00B52705">
              <w:rPr>
                <w:rFonts w:hint="eastAsia"/>
                <w:sz w:val="24"/>
                <w:szCs w:val="24"/>
              </w:rPr>
              <w:t>30%</w:t>
            </w:r>
            <w:r w:rsidRPr="00B52705">
              <w:rPr>
                <w:rFonts w:hint="eastAsia"/>
                <w:sz w:val="24"/>
                <w:szCs w:val="24"/>
              </w:rPr>
              <w:t>。减缓血液凝结度为</w:t>
            </w:r>
            <w:r w:rsidRPr="00B52705">
              <w:rPr>
                <w:rFonts w:hint="eastAsia"/>
                <w:sz w:val="24"/>
                <w:szCs w:val="24"/>
              </w:rPr>
              <w:t>70%</w:t>
            </w:r>
            <w:r w:rsidRPr="00B52705">
              <w:rPr>
                <w:rFonts w:hint="eastAsia"/>
                <w:sz w:val="24"/>
                <w:szCs w:val="24"/>
              </w:rPr>
              <w:t>，并降低胆固醇含量。</w:t>
            </w:r>
          </w:p>
          <w:p w:rsidR="00744D05" w:rsidRPr="00B52705" w:rsidRDefault="009F5F6F" w:rsidP="00B52705">
            <w:pPr>
              <w:spacing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在人们关注食品安全和追求自然的今天，水苏根茎作为食药同源的植物，市场需求迅速扩大，有的地方已经把水苏开发作为一个产业对待</w:t>
            </w:r>
            <w:r w:rsidR="0001218F" w:rsidRPr="00B52705">
              <w:rPr>
                <w:rFonts w:hint="eastAsia"/>
                <w:sz w:val="24"/>
                <w:szCs w:val="24"/>
              </w:rPr>
              <w:t>。</w:t>
            </w:r>
            <w:r w:rsidRPr="00B52705">
              <w:rPr>
                <w:rFonts w:hint="eastAsia"/>
                <w:sz w:val="24"/>
                <w:szCs w:val="24"/>
              </w:rPr>
              <w:t>由于水苏作为一个</w:t>
            </w:r>
            <w:r w:rsidR="0001218F" w:rsidRPr="00B52705">
              <w:rPr>
                <w:rFonts w:hint="eastAsia"/>
                <w:sz w:val="24"/>
                <w:szCs w:val="24"/>
              </w:rPr>
              <w:t>野生植物，长期以来种植的技术储备明显不足，</w:t>
            </w:r>
            <w:r w:rsidRPr="00B52705">
              <w:rPr>
                <w:rFonts w:hint="eastAsia"/>
                <w:sz w:val="24"/>
                <w:szCs w:val="24"/>
              </w:rPr>
              <w:t>为了</w:t>
            </w:r>
            <w:r w:rsidR="0001218F" w:rsidRPr="00B52705">
              <w:rPr>
                <w:rFonts w:hint="eastAsia"/>
                <w:sz w:val="24"/>
                <w:szCs w:val="24"/>
              </w:rPr>
              <w:t>给水苏生产提供技术支撑，制定一个技术规程十分必要。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3、制定标准的原则和依据，与现行法律法规、标准的关系，特别是强制性标准的协调性</w:t>
            </w:r>
          </w:p>
        </w:tc>
      </w:tr>
      <w:tr w:rsidR="00744D05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7459FC">
            <w:pPr>
              <w:spacing w:line="460" w:lineRule="exact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《</w:t>
            </w:r>
            <w:r w:rsidR="007459FC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林下水苏栽培</w:t>
            </w: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 w:rsidR="007459FC"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》</w:t>
            </w:r>
            <w:r w:rsidRPr="00B52705">
              <w:rPr>
                <w:rFonts w:ascii="宋体" w:hAnsi="宋体"/>
                <w:sz w:val="24"/>
                <w:szCs w:val="24"/>
              </w:rPr>
              <w:t>编制遵循“先进性、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实</w:t>
            </w:r>
            <w:r w:rsidRPr="00B52705">
              <w:rPr>
                <w:rFonts w:ascii="宋体" w:hAnsi="宋体"/>
                <w:sz w:val="24"/>
                <w:szCs w:val="24"/>
              </w:rPr>
              <w:t>用性、规范性”的原则，注重标准的可操作性，严格按照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国家标准的</w:t>
            </w:r>
            <w:r w:rsidRPr="00B52705">
              <w:rPr>
                <w:rFonts w:ascii="宋体" w:hAnsi="宋体"/>
                <w:sz w:val="24"/>
                <w:szCs w:val="24"/>
              </w:rPr>
              <w:t>要求进行编写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。制定</w:t>
            </w:r>
            <w:r w:rsidRPr="00B52705">
              <w:rPr>
                <w:rFonts w:ascii="宋体" w:hAnsi="宋体"/>
                <w:sz w:val="24"/>
                <w:szCs w:val="24"/>
              </w:rPr>
              <w:t>的标准符合《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中华</w:t>
            </w:r>
            <w:r w:rsidRPr="00B52705">
              <w:rPr>
                <w:rFonts w:ascii="宋体" w:hAnsi="宋体"/>
                <w:sz w:val="24"/>
                <w:szCs w:val="24"/>
              </w:rPr>
              <w:t>人民共和国标准法》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等</w:t>
            </w:r>
            <w:r w:rsidRPr="00B52705">
              <w:rPr>
                <w:rFonts w:ascii="宋体" w:hAnsi="宋体"/>
                <w:sz w:val="24"/>
                <w:szCs w:val="24"/>
              </w:rPr>
              <w:t>法律、法规的规定。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4、主要条款的说明，主要技术指标、参数、试验验证的论述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为了弄清水苏在林下的栽培技术，我们进行了有关试验：</w:t>
            </w:r>
          </w:p>
          <w:p w:rsidR="000C69A9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1  </w:t>
            </w:r>
            <w:r w:rsidR="000C69A9" w:rsidRPr="00B52705">
              <w:rPr>
                <w:rFonts w:hint="eastAsia"/>
                <w:sz w:val="24"/>
                <w:szCs w:val="24"/>
              </w:rPr>
              <w:t>扦插试验：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1" w:name="_Toc20273"/>
            <w:bookmarkStart w:id="2" w:name="_Toc420688243"/>
            <w:r w:rsidRPr="00B52705">
              <w:rPr>
                <w:sz w:val="24"/>
                <w:szCs w:val="24"/>
              </w:rPr>
              <w:t xml:space="preserve">1.1 </w:t>
            </w:r>
            <w:r w:rsidRPr="00B52705">
              <w:rPr>
                <w:sz w:val="24"/>
                <w:szCs w:val="24"/>
              </w:rPr>
              <w:t>实验材料和方法</w:t>
            </w:r>
            <w:bookmarkEnd w:id="1"/>
            <w:bookmarkEnd w:id="2"/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3" w:name="_Toc14864"/>
            <w:bookmarkStart w:id="4" w:name="_Toc420688244"/>
            <w:r w:rsidRPr="00B52705">
              <w:rPr>
                <w:sz w:val="24"/>
                <w:szCs w:val="24"/>
              </w:rPr>
              <w:t>1.1.1</w:t>
            </w:r>
            <w:r w:rsidRPr="00B52705">
              <w:rPr>
                <w:sz w:val="24"/>
                <w:szCs w:val="24"/>
              </w:rPr>
              <w:t>实验材料</w:t>
            </w:r>
            <w:bookmarkEnd w:id="3"/>
            <w:bookmarkEnd w:id="4"/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 xml:space="preserve">    </w:t>
            </w:r>
            <w:r w:rsidRPr="00B52705">
              <w:rPr>
                <w:sz w:val="24"/>
                <w:szCs w:val="24"/>
              </w:rPr>
              <w:t>水苏根状茎、</w:t>
            </w:r>
            <w:r w:rsidRPr="00B52705">
              <w:rPr>
                <w:sz w:val="24"/>
                <w:szCs w:val="24"/>
              </w:rPr>
              <w:t>NAA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5" w:name="_Toc13120"/>
            <w:bookmarkStart w:id="6" w:name="_Toc420688245"/>
            <w:r w:rsidRPr="00B52705">
              <w:rPr>
                <w:sz w:val="24"/>
                <w:szCs w:val="24"/>
              </w:rPr>
              <w:t>1.1.2</w:t>
            </w:r>
            <w:r w:rsidRPr="00B52705">
              <w:rPr>
                <w:sz w:val="24"/>
                <w:szCs w:val="24"/>
              </w:rPr>
              <w:t>实验方法</w:t>
            </w:r>
            <w:bookmarkEnd w:id="5"/>
            <w:bookmarkEnd w:id="6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分别选取无虫害、无黑斑、无麻点、无损伤、颜色白、顶芽饱满、须根多的肥大根状茎作种条，将这些段按植物形态学上、中、下端分为三类，将种条折成几段，同时每类中再设置三种不同的节，分别为留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节、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节、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</w:t>
            </w:r>
            <w:r w:rsidRPr="00B52705">
              <w:rPr>
                <w:color w:val="000000"/>
                <w:kern w:val="0"/>
                <w:sz w:val="24"/>
                <w:szCs w:val="24"/>
              </w:rPr>
              <w:t>节，用</w:t>
            </w:r>
            <w:r w:rsidRPr="00B52705">
              <w:rPr>
                <w:color w:val="000000"/>
                <w:kern w:val="0"/>
                <w:sz w:val="24"/>
                <w:szCs w:val="24"/>
              </w:rPr>
              <w:t>NAA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浸种条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15min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，以清水浸种条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15min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为对照组，即可扦插。栽种时在畦面上按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厘米的行距，将切成段的水苏根状茎，按植物形态学上端朝上扦插，每段露出三分之一在地面即可</w:t>
            </w:r>
            <w:r w:rsidRPr="00B52705">
              <w:rPr>
                <w:color w:val="000000"/>
                <w:kern w:val="0"/>
                <w:sz w:val="24"/>
                <w:szCs w:val="24"/>
                <w:vertAlign w:val="superscript"/>
              </w:rPr>
              <w:t>]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，每组扦插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棵，共计</w:t>
            </w:r>
            <w:r w:rsidRPr="00B52705">
              <w:rPr>
                <w:color w:val="000000"/>
                <w:kern w:val="0"/>
                <w:sz w:val="24"/>
                <w:szCs w:val="24"/>
              </w:rPr>
              <w:t>720</w:t>
            </w:r>
            <w:r w:rsidRPr="00B52705">
              <w:rPr>
                <w:color w:val="000000"/>
                <w:kern w:val="0"/>
                <w:sz w:val="24"/>
                <w:szCs w:val="24"/>
              </w:rPr>
              <w:t>棵。在春（地面温度为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，三个阶段分别进行相同实验。进行常规田间管理</w:t>
            </w:r>
            <w:r w:rsidRPr="00B52705">
              <w:rPr>
                <w:color w:val="000000"/>
                <w:kern w:val="0"/>
                <w:sz w:val="24"/>
                <w:szCs w:val="24"/>
              </w:rPr>
              <w:t>,</w:t>
            </w:r>
            <w:r w:rsidRPr="00B52705">
              <w:rPr>
                <w:color w:val="000000"/>
                <w:kern w:val="0"/>
                <w:sz w:val="24"/>
                <w:szCs w:val="24"/>
              </w:rPr>
              <w:t>然后观察并记录水苏的出苗情况及后期的生长状况。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7" w:name="_Toc1502"/>
            <w:bookmarkStart w:id="8" w:name="_Toc420688246"/>
            <w:r w:rsidRPr="00B52705">
              <w:rPr>
                <w:sz w:val="24"/>
                <w:szCs w:val="24"/>
              </w:rPr>
              <w:t xml:space="preserve">1.2 </w:t>
            </w:r>
            <w:r w:rsidRPr="00B52705">
              <w:rPr>
                <w:sz w:val="24"/>
                <w:szCs w:val="24"/>
              </w:rPr>
              <w:t>实验结果</w:t>
            </w:r>
            <w:bookmarkEnd w:id="7"/>
            <w:bookmarkEnd w:id="8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为保证实验结果可行性，我们采取第十天记录扦插苗的存活率，确保实验结果在同一参照系下的可比性。</w:t>
            </w:r>
          </w:p>
          <w:p w:rsidR="0001218F" w:rsidRPr="00B52705" w:rsidRDefault="0001218F" w:rsidP="00B52705">
            <w:pPr>
              <w:spacing w:line="440" w:lineRule="exact"/>
              <w:rPr>
                <w:sz w:val="24"/>
                <w:szCs w:val="24"/>
              </w:rPr>
            </w:pPr>
            <w:bookmarkStart w:id="9" w:name="_Toc32432"/>
            <w:bookmarkStart w:id="10" w:name="_Toc420688247"/>
            <w:r w:rsidRPr="00B52705">
              <w:rPr>
                <w:sz w:val="24"/>
                <w:szCs w:val="24"/>
              </w:rPr>
              <w:t xml:space="preserve">1.2.1 </w:t>
            </w:r>
            <w:r w:rsidRPr="00B52705">
              <w:rPr>
                <w:sz w:val="24"/>
                <w:szCs w:val="24"/>
              </w:rPr>
              <w:t>春季水苏根状茎扦插</w:t>
            </w:r>
            <w:bookmarkEnd w:id="9"/>
            <w:bookmarkEnd w:id="10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实验统计显示</w:t>
            </w:r>
            <w:r w:rsidRPr="00B52705">
              <w:rPr>
                <w:sz w:val="24"/>
                <w:szCs w:val="24"/>
              </w:rPr>
              <w:t xml:space="preserve">, </w:t>
            </w:r>
            <w:r w:rsidRPr="00B52705">
              <w:rPr>
                <w:sz w:val="24"/>
                <w:szCs w:val="24"/>
              </w:rPr>
              <w:t>春季水苏根状茎扦插对照组上端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56%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43%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37%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29%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4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1 </w:t>
            </w:r>
            <w:r w:rsidRPr="00B52705">
              <w:rPr>
                <w:rFonts w:eastAsia="黑体"/>
                <w:sz w:val="24"/>
                <w:szCs w:val="24"/>
              </w:rPr>
              <w:t>春季水苏根状茎扦插存活率（对照组）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7"/>
              <w:gridCol w:w="1560"/>
              <w:gridCol w:w="1984"/>
              <w:gridCol w:w="1581"/>
            </w:tblGrid>
            <w:tr w:rsidR="0001218F" w:rsidRPr="00B52705" w:rsidTr="009F4964">
              <w:trPr>
                <w:trHeight w:val="505"/>
              </w:trPr>
              <w:tc>
                <w:tcPr>
                  <w:tcW w:w="3397" w:type="dxa"/>
                  <w:tcBorders>
                    <w:tl2br w:val="single" w:sz="4" w:space="0" w:color="auto"/>
                  </w:tcBorders>
                </w:tcPr>
                <w:p w:rsidR="0001218F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  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500" w:firstLine="120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rPr>
                <w:trHeight w:val="279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32</w:t>
                  </w:r>
                </w:p>
              </w:tc>
            </w:tr>
            <w:tr w:rsidR="0001218F" w:rsidRPr="00B52705" w:rsidTr="0001218F">
              <w:trPr>
                <w:trHeight w:val="299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35</w:t>
                  </w:r>
                </w:p>
              </w:tc>
            </w:tr>
            <w:tr w:rsidR="0001218F" w:rsidRPr="00B52705" w:rsidTr="0001218F">
              <w:trPr>
                <w:trHeight w:val="337"/>
              </w:trPr>
              <w:tc>
                <w:tcPr>
                  <w:tcW w:w="3397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84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58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29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="482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春季水苏根状茎扦插实验组上端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55%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63%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50%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47%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41%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4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2 </w:t>
            </w:r>
            <w:r w:rsidRPr="00B52705">
              <w:rPr>
                <w:rFonts w:eastAsia="黑体"/>
                <w:sz w:val="24"/>
                <w:szCs w:val="24"/>
              </w:rPr>
              <w:t>春季水苏根状茎扦插存活率（实验组）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0"/>
              <w:gridCol w:w="2130"/>
              <w:gridCol w:w="2131"/>
              <w:gridCol w:w="2131"/>
            </w:tblGrid>
            <w:tr w:rsidR="0001218F" w:rsidRPr="00B52705" w:rsidTr="009F4964">
              <w:trPr>
                <w:trHeight w:val="566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01218F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45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47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01218F" w:rsidRPr="00B52705" w:rsidRDefault="009F4964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11" w:name="_Toc18606"/>
            <w:bookmarkStart w:id="12" w:name="_Toc420688248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1.2.2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夏初水苏根状茎扦插</w:t>
            </w:r>
            <w:bookmarkEnd w:id="11"/>
            <w:bookmarkEnd w:id="12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夏初水苏根状茎扦插对照组上端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57%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55%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42%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3 </w:t>
            </w:r>
            <w:r w:rsidRPr="00B52705">
              <w:rPr>
                <w:rFonts w:eastAsia="黑体"/>
                <w:sz w:val="24"/>
                <w:szCs w:val="24"/>
              </w:rPr>
              <w:t>夏初水苏根状茎扦插存活率（对照组）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0"/>
              <w:gridCol w:w="2130"/>
              <w:gridCol w:w="2131"/>
              <w:gridCol w:w="2131"/>
            </w:tblGrid>
            <w:tr w:rsidR="009F4964" w:rsidRPr="00B52705" w:rsidTr="00311205">
              <w:trPr>
                <w:trHeight w:val="428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9F4964" w:rsidRPr="00B52705" w:rsidRDefault="009F4964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9F4964" w:rsidRPr="00B52705" w:rsidRDefault="009F4964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9F4964" w:rsidRPr="00B52705" w:rsidTr="0001218F">
              <w:trPr>
                <w:trHeight w:val="337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9F4964" w:rsidRPr="00B52705" w:rsidTr="0001218F">
              <w:trPr>
                <w:trHeight w:val="299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9F4964" w:rsidRPr="00B52705" w:rsidTr="0001218F">
              <w:trPr>
                <w:trHeight w:val="279"/>
              </w:trPr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9F4964" w:rsidRPr="00B52705" w:rsidRDefault="009F4964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夏初水苏根状茎扦插实验组上端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73%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80%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69%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58%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54%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4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4 </w:t>
            </w:r>
            <w:r w:rsidRPr="00B52705">
              <w:rPr>
                <w:rFonts w:eastAsia="黑体"/>
                <w:sz w:val="24"/>
                <w:szCs w:val="24"/>
              </w:rPr>
              <w:t>夏初水苏根状茎扦插存活率（实验组）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0"/>
              <w:gridCol w:w="2130"/>
              <w:gridCol w:w="2131"/>
              <w:gridCol w:w="2131"/>
            </w:tblGrid>
            <w:tr w:rsidR="00311205" w:rsidRPr="00B52705" w:rsidTr="00311205">
              <w:trPr>
                <w:trHeight w:val="547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311205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58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61</w:t>
                  </w:r>
                </w:p>
              </w:tc>
            </w:tr>
            <w:tr w:rsidR="00311205" w:rsidRPr="00B52705" w:rsidTr="0001218F"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01218F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13" w:name="_Toc7497"/>
            <w:bookmarkStart w:id="14" w:name="_Toc420688249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1.2.3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夏季水苏根状茎扦插</w:t>
            </w:r>
            <w:bookmarkEnd w:id="13"/>
            <w:bookmarkEnd w:id="14"/>
          </w:p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夏季水苏根状茎扦插对照组上端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38%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37%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35%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26%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31%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25%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5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5 </w:t>
            </w:r>
            <w:r w:rsidRPr="00B52705">
              <w:rPr>
                <w:rFonts w:eastAsia="黑体"/>
                <w:sz w:val="24"/>
                <w:szCs w:val="24"/>
              </w:rPr>
              <w:t>夏季水苏根状茎扦插存活率（对照组）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0"/>
              <w:gridCol w:w="2130"/>
              <w:gridCol w:w="2131"/>
              <w:gridCol w:w="2131"/>
            </w:tblGrid>
            <w:tr w:rsidR="00311205" w:rsidRPr="00B52705" w:rsidTr="00311205">
              <w:trPr>
                <w:trHeight w:val="424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311205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311205" w:rsidRPr="00B52705" w:rsidTr="0001218F">
              <w:trPr>
                <w:trHeight w:val="337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26</w:t>
                  </w:r>
                </w:p>
              </w:tc>
            </w:tr>
            <w:tr w:rsidR="00311205" w:rsidRPr="00B52705" w:rsidTr="0001218F">
              <w:trPr>
                <w:trHeight w:val="299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31</w:t>
                  </w:r>
                </w:p>
              </w:tc>
            </w:tr>
            <w:tr w:rsidR="00311205" w:rsidRPr="00B52705" w:rsidTr="0001218F">
              <w:trPr>
                <w:trHeight w:val="279"/>
              </w:trPr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31" w:type="dxa"/>
                </w:tcPr>
                <w:p w:rsidR="00311205" w:rsidRPr="00B52705" w:rsidRDefault="00311205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25</w:t>
                  </w:r>
                </w:p>
              </w:tc>
            </w:tr>
          </w:tbl>
          <w:p w:rsidR="0001218F" w:rsidRPr="00B52705" w:rsidRDefault="0001218F" w:rsidP="00B52705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sz w:val="24"/>
                <w:szCs w:val="24"/>
              </w:rPr>
              <w:t>夏季水苏根状茎扦插实验组上端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70%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57%</w:t>
            </w:r>
            <w:r w:rsidRPr="00B52705">
              <w:rPr>
                <w:sz w:val="24"/>
                <w:szCs w:val="24"/>
              </w:rPr>
              <w:t>。中端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64%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52%</w:t>
            </w:r>
            <w:r w:rsidRPr="00B52705">
              <w:rPr>
                <w:sz w:val="24"/>
                <w:szCs w:val="24"/>
              </w:rPr>
              <w:t>。下端</w:t>
            </w:r>
            <w:r w:rsidRPr="00B52705">
              <w:rPr>
                <w:sz w:val="24"/>
                <w:szCs w:val="24"/>
              </w:rPr>
              <w:t>1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44%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2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49%</w:t>
            </w:r>
            <w:r w:rsidRPr="00B52705">
              <w:rPr>
                <w:sz w:val="24"/>
                <w:szCs w:val="24"/>
              </w:rPr>
              <w:t>；</w:t>
            </w:r>
            <w:r w:rsidRPr="00B52705">
              <w:rPr>
                <w:sz w:val="24"/>
                <w:szCs w:val="24"/>
              </w:rPr>
              <w:t>3</w:t>
            </w:r>
            <w:r w:rsidRPr="00B52705">
              <w:rPr>
                <w:sz w:val="24"/>
                <w:szCs w:val="24"/>
              </w:rPr>
              <w:t>节扦插存活率为</w:t>
            </w:r>
            <w:r w:rsidRPr="00B52705">
              <w:rPr>
                <w:sz w:val="24"/>
                <w:szCs w:val="24"/>
              </w:rPr>
              <w:t>43%</w:t>
            </w:r>
            <w:r w:rsidRPr="00B52705">
              <w:rPr>
                <w:sz w:val="24"/>
                <w:szCs w:val="24"/>
              </w:rPr>
              <w:t>。如表</w:t>
            </w:r>
            <w:r w:rsidRPr="00B52705">
              <w:rPr>
                <w:sz w:val="24"/>
                <w:szCs w:val="24"/>
              </w:rPr>
              <w:t>6</w:t>
            </w:r>
            <w:r w:rsidRPr="00B52705">
              <w:rPr>
                <w:sz w:val="24"/>
                <w:szCs w:val="24"/>
              </w:rPr>
              <w:t>所示。</w:t>
            </w:r>
          </w:p>
          <w:p w:rsidR="0001218F" w:rsidRPr="00B52705" w:rsidRDefault="0001218F" w:rsidP="00B52705">
            <w:pPr>
              <w:spacing w:line="460" w:lineRule="exact"/>
              <w:jc w:val="center"/>
              <w:rPr>
                <w:rFonts w:eastAsia="黑体"/>
                <w:sz w:val="24"/>
                <w:szCs w:val="24"/>
              </w:rPr>
            </w:pPr>
            <w:r w:rsidRPr="00B52705">
              <w:rPr>
                <w:rFonts w:eastAsia="黑体"/>
                <w:sz w:val="24"/>
                <w:szCs w:val="24"/>
              </w:rPr>
              <w:t>表</w:t>
            </w:r>
            <w:r w:rsidRPr="00B52705">
              <w:rPr>
                <w:rFonts w:eastAsia="黑体"/>
                <w:sz w:val="24"/>
                <w:szCs w:val="24"/>
              </w:rPr>
              <w:t xml:space="preserve">6 </w:t>
            </w:r>
            <w:r w:rsidRPr="00B52705">
              <w:rPr>
                <w:rFonts w:eastAsia="黑体"/>
                <w:sz w:val="24"/>
                <w:szCs w:val="24"/>
              </w:rPr>
              <w:t>夏季水苏根状茎扦插存活率（实验组）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0"/>
              <w:gridCol w:w="2130"/>
              <w:gridCol w:w="2131"/>
              <w:gridCol w:w="2131"/>
            </w:tblGrid>
            <w:tr w:rsidR="0001218F" w:rsidRPr="00B52705" w:rsidTr="00311205">
              <w:trPr>
                <w:trHeight w:val="524"/>
              </w:trPr>
              <w:tc>
                <w:tcPr>
                  <w:tcW w:w="2130" w:type="dxa"/>
                  <w:tcBorders>
                    <w:tl2br w:val="single" w:sz="4" w:space="0" w:color="auto"/>
                  </w:tcBorders>
                </w:tcPr>
                <w:p w:rsidR="00311205" w:rsidRPr="00B52705" w:rsidRDefault="00311205" w:rsidP="00B52705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 xml:space="preserve">     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部位</w:t>
                  </w:r>
                </w:p>
                <w:p w:rsidR="0001218F" w:rsidRPr="00B52705" w:rsidRDefault="00311205" w:rsidP="00B52705">
                  <w:pPr>
                    <w:spacing w:line="24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节数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上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中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6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下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01218F" w:rsidRPr="00B52705" w:rsidTr="0001218F"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31" w:type="dxa"/>
                </w:tcPr>
                <w:p w:rsidR="0001218F" w:rsidRPr="00B52705" w:rsidRDefault="0001218F" w:rsidP="00B52705">
                  <w:pPr>
                    <w:spacing w:line="440" w:lineRule="exact"/>
                    <w:jc w:val="center"/>
                    <w:rPr>
                      <w:sz w:val="24"/>
                      <w:szCs w:val="24"/>
                    </w:rPr>
                  </w:pPr>
                  <w:r w:rsidRPr="00B52705">
                    <w:rPr>
                      <w:sz w:val="24"/>
                      <w:szCs w:val="24"/>
                    </w:rPr>
                    <w:t>43</w:t>
                  </w:r>
                </w:p>
              </w:tc>
            </w:tr>
          </w:tbl>
          <w:p w:rsidR="00311205" w:rsidRPr="00B52705" w:rsidRDefault="00AD2211" w:rsidP="00B52705">
            <w:pPr>
              <w:pStyle w:val="1"/>
              <w:spacing w:before="0" w:after="0" w:line="460" w:lineRule="exact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bookmarkStart w:id="15" w:name="_Toc22500"/>
            <w:bookmarkStart w:id="16" w:name="_Toc420688250"/>
            <w:r w:rsidRPr="00B52705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1.3 结果分析</w:t>
            </w:r>
            <w:bookmarkEnd w:id="15"/>
            <w:bookmarkEnd w:id="16"/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6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17" w:name="_Toc20030"/>
            <w:bookmarkStart w:id="18" w:name="_Toc420688251"/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 xml:space="preserve">1.3.1 </w:t>
            </w:r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>温度对水苏根状茎扦插实验的影响</w:t>
            </w:r>
            <w:bookmarkEnd w:id="17"/>
            <w:bookmarkEnd w:id="18"/>
          </w:p>
          <w:p w:rsidR="00311205" w:rsidRPr="00B52705" w:rsidRDefault="00311205" w:rsidP="00B52705">
            <w:pPr>
              <w:spacing w:line="440" w:lineRule="exact"/>
              <w:ind w:firstLine="480"/>
              <w:rPr>
                <w:color w:val="000000"/>
                <w:kern w:val="0"/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实验结果显示，在春（地面温度为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）、夏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三个阶段的扦插实验中，夏初（地面温度为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）阶段扦插存活率最高，春（地面温度为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10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）和夏</w:t>
            </w:r>
            <w:r w:rsidRPr="00B52705">
              <w:rPr>
                <w:color w:val="000000"/>
                <w:kern w:val="0"/>
                <w:sz w:val="24"/>
                <w:szCs w:val="24"/>
              </w:rPr>
              <w:t>(</w:t>
            </w:r>
            <w:r w:rsidRPr="00B52705">
              <w:rPr>
                <w:color w:val="000000"/>
                <w:kern w:val="0"/>
                <w:sz w:val="24"/>
                <w:szCs w:val="24"/>
              </w:rPr>
              <w:t>地面温度为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30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B52705">
              <w:rPr>
                <w:color w:val="000000"/>
                <w:kern w:val="0"/>
                <w:sz w:val="24"/>
                <w:szCs w:val="24"/>
              </w:rPr>
              <w:t>两个阶段扦插存活率相对较低，但差别不大。由此可得，水苏根状茎扦插的最适阶段为夏季，即最适地面温度应为</w:t>
            </w:r>
            <w:r w:rsidRPr="00B52705">
              <w:rPr>
                <w:color w:val="000000"/>
                <w:kern w:val="0"/>
                <w:sz w:val="24"/>
                <w:szCs w:val="24"/>
              </w:rPr>
              <w:t>20</w:t>
            </w:r>
            <w:r w:rsidRPr="00B52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℃</w:t>
            </w:r>
            <w:r w:rsidRPr="00B52705">
              <w:rPr>
                <w:color w:val="000000"/>
                <w:kern w:val="0"/>
                <w:sz w:val="24"/>
                <w:szCs w:val="24"/>
              </w:rPr>
              <w:t>。</w:t>
            </w:r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bookmarkStart w:id="19" w:name="_Toc19046"/>
            <w:bookmarkStart w:id="20" w:name="_Toc420688252"/>
            <w:r w:rsidRPr="00B5270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1.3.2 </w:t>
            </w:r>
            <w:r w:rsidRPr="00B5270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植物形态学上、中、下端</w:t>
            </w:r>
            <w:r w:rsidRPr="00B52705">
              <w:rPr>
                <w:rFonts w:ascii="Times New Roman" w:hAnsi="Times New Roman"/>
                <w:b w:val="0"/>
                <w:sz w:val="24"/>
                <w:szCs w:val="24"/>
              </w:rPr>
              <w:t>对水苏根状茎扦插实验的影响</w:t>
            </w:r>
            <w:bookmarkEnd w:id="19"/>
            <w:bookmarkEnd w:id="20"/>
          </w:p>
          <w:p w:rsidR="00311205" w:rsidRPr="00B52705" w:rsidRDefault="00311205" w:rsidP="00B52705">
            <w:pPr>
              <w:spacing w:line="440" w:lineRule="exact"/>
              <w:ind w:firstLine="480"/>
              <w:rPr>
                <w:color w:val="000000"/>
                <w:kern w:val="0"/>
                <w:sz w:val="24"/>
                <w:szCs w:val="24"/>
              </w:rPr>
            </w:pPr>
            <w:r w:rsidRPr="00B52705">
              <w:rPr>
                <w:color w:val="000000"/>
                <w:kern w:val="0"/>
                <w:sz w:val="24"/>
                <w:szCs w:val="24"/>
              </w:rPr>
              <w:t>在三个阶段的各组实验中，经数据比较显示，植物形态学上端扦插存活率最高，中端次之，下端最低。由此可得，水苏根状茎扦插采用植物形态学上端效果最好，中端次之，下端最差。</w:t>
            </w:r>
          </w:p>
          <w:p w:rsidR="00311205" w:rsidRPr="00B52705" w:rsidRDefault="00AD2211" w:rsidP="00B52705">
            <w:pPr>
              <w:pStyle w:val="2"/>
              <w:spacing w:before="0" w:beforeAutospacing="0" w:after="0" w:afterAutospacing="0" w:line="4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bookmarkStart w:id="21" w:name="_Toc828"/>
            <w:bookmarkStart w:id="22" w:name="_Toc420688253"/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1.3.3 </w:t>
            </w:r>
            <w:r w:rsidRPr="00B5270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水苏根状茎的节数对水苏根状茎扦插实验的影响</w:t>
            </w:r>
            <w:bookmarkEnd w:id="21"/>
            <w:bookmarkEnd w:id="22"/>
          </w:p>
          <w:p w:rsidR="0001218F" w:rsidRPr="00B52705" w:rsidRDefault="00AD2211" w:rsidP="00B52705">
            <w:pPr>
              <w:spacing w:line="44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    </w:t>
            </w:r>
            <w:r w:rsidRPr="00B52705">
              <w:rPr>
                <w:rFonts w:hint="eastAsia"/>
                <w:sz w:val="24"/>
                <w:szCs w:val="24"/>
              </w:rPr>
              <w:t>试验表明：无论春夏都已两节段扦插的成活率最高。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2  </w:t>
            </w:r>
            <w:r w:rsidR="000C69A9" w:rsidRPr="00B52705">
              <w:rPr>
                <w:rFonts w:hint="eastAsia"/>
                <w:sz w:val="24"/>
                <w:szCs w:val="24"/>
              </w:rPr>
              <w:t>栽培试验：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材料与方法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2.1.1</w:t>
            </w:r>
            <w:r w:rsidR="000C69A9" w:rsidRPr="00B52705">
              <w:rPr>
                <w:rFonts w:hint="eastAsia"/>
                <w:sz w:val="24"/>
                <w:szCs w:val="24"/>
              </w:rPr>
              <w:t>试验材料</w:t>
            </w:r>
          </w:p>
          <w:p w:rsidR="000C69A9" w:rsidRPr="00B52705" w:rsidRDefault="000C69A9" w:rsidP="00DA4A6B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林地位于</w:t>
            </w:r>
            <w:r w:rsidR="00AD2211" w:rsidRPr="00B52705">
              <w:rPr>
                <w:rFonts w:hint="eastAsia"/>
                <w:sz w:val="24"/>
                <w:szCs w:val="24"/>
              </w:rPr>
              <w:t>霍山县太阳乡</w:t>
            </w:r>
            <w:r w:rsidRPr="00B52705">
              <w:rPr>
                <w:rFonts w:hint="eastAsia"/>
                <w:sz w:val="24"/>
                <w:szCs w:val="24"/>
              </w:rPr>
              <w:t>，是２０１２～２０１３年开始种植的人工林，林木种类为</w:t>
            </w:r>
            <w:r w:rsidR="00AD2211" w:rsidRPr="00B52705">
              <w:rPr>
                <w:rFonts w:hint="eastAsia"/>
                <w:sz w:val="24"/>
                <w:szCs w:val="24"/>
              </w:rPr>
              <w:t>刺槐</w:t>
            </w:r>
            <w:r w:rsidRPr="00B52705">
              <w:rPr>
                <w:rFonts w:hint="eastAsia"/>
                <w:sz w:val="24"/>
                <w:szCs w:val="24"/>
              </w:rPr>
              <w:t>，试验基地分为高、中、低三个不同郁闭度，高郁闭度林地的盖度为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0.8</w:t>
            </w:r>
            <w:r w:rsidRPr="00B52705">
              <w:rPr>
                <w:rFonts w:hint="eastAsia"/>
                <w:sz w:val="24"/>
                <w:szCs w:val="24"/>
              </w:rPr>
              <w:t>，中郁闭度林地的盖度为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0.5</w:t>
            </w:r>
            <w:r w:rsidRPr="00B52705">
              <w:rPr>
                <w:rFonts w:hint="eastAsia"/>
                <w:sz w:val="24"/>
                <w:szCs w:val="24"/>
              </w:rPr>
              <w:t>低郁闭度林地的盖度为</w:t>
            </w:r>
            <w:r w:rsidR="00AD2211" w:rsidRPr="00B52705">
              <w:rPr>
                <w:rFonts w:hint="eastAsia"/>
                <w:sz w:val="24"/>
                <w:szCs w:val="24"/>
              </w:rPr>
              <w:t>0.2</w:t>
            </w:r>
            <w:r w:rsidRPr="00B52705">
              <w:rPr>
                <w:rFonts w:hint="eastAsia"/>
                <w:sz w:val="24"/>
                <w:szCs w:val="24"/>
              </w:rPr>
              <w:t>。供试材料为人工栽培的</w:t>
            </w:r>
            <w:r w:rsidR="00AD2211" w:rsidRPr="00B52705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，采用</w:t>
            </w:r>
            <w:r w:rsidR="00AD2211" w:rsidRPr="00B52705">
              <w:rPr>
                <w:rFonts w:hint="eastAsia"/>
                <w:sz w:val="24"/>
                <w:szCs w:val="24"/>
              </w:rPr>
              <w:t>根茎</w:t>
            </w:r>
            <w:r w:rsidRPr="00B52705">
              <w:rPr>
                <w:rFonts w:hint="eastAsia"/>
                <w:sz w:val="24"/>
                <w:szCs w:val="24"/>
              </w:rPr>
              <w:t>播种。</w:t>
            </w:r>
          </w:p>
          <w:p w:rsidR="000C69A9" w:rsidRPr="00B52705" w:rsidRDefault="00AD2211" w:rsidP="00DA4A6B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2.1.2</w:t>
            </w:r>
            <w:r w:rsidRPr="00B52705">
              <w:rPr>
                <w:rFonts w:hint="eastAsia"/>
                <w:sz w:val="24"/>
                <w:szCs w:val="24"/>
              </w:rPr>
              <w:t>试验</w:t>
            </w:r>
            <w:r w:rsidR="000C69A9" w:rsidRPr="00B52705">
              <w:rPr>
                <w:rFonts w:hint="eastAsia"/>
                <w:sz w:val="24"/>
                <w:szCs w:val="24"/>
              </w:rPr>
              <w:t>设计与方法</w:t>
            </w:r>
          </w:p>
          <w:p w:rsidR="000C69A9" w:rsidRPr="00DA4A6B" w:rsidRDefault="000C69A9" w:rsidP="00DA4A6B">
            <w:pPr>
              <w:spacing w:line="46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林地树木生长情况调查：测定</w:t>
            </w:r>
            <w:r w:rsidR="00AD2211"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株树木的树高、胸径、冠幅及其生长表现。树高、胸径、冠幅采用直接测量法；树木生长表现采用５分值分级评价法，用Ａ表示生长表现，评价分值越高，说明树木生长表现越好。此方法借鉴于翁殊斐《用层次分析法构建园林树木健康评价体系》，主要从树木的整体状况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B1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、树冠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B2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、树干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B3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、根部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B4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这４个结构层来划分。林地光照测定：照度值（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LX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）使用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TEX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1332A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数位式照度计测量；有效光辐射（μ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mol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）使用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LI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250A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型照度计测量。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水苏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的种植与生长测定：分别在高、中、低三个不同郁闭度的林地内播种</w:t>
            </w:r>
            <w:r w:rsid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水苏</w:t>
            </w:r>
            <w:r w:rsidRPr="00DA4A6B">
              <w:rPr>
                <w:rFonts w:asciiTheme="majorEastAsia" w:eastAsiaTheme="majorEastAsia" w:hAnsiTheme="majorEastAsia" w:hint="eastAsia"/>
                <w:sz w:val="24"/>
                <w:szCs w:val="24"/>
              </w:rPr>
              <w:t>并进行栽培研究。</w:t>
            </w:r>
          </w:p>
          <w:p w:rsidR="000C69A9" w:rsidRPr="00B52705" w:rsidRDefault="000C69A9" w:rsidP="00B5270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每个处理小区面积半亩，双行种植，畦面的行距为</w:t>
            </w:r>
            <w:r w:rsidR="00DA4A6B">
              <w:rPr>
                <w:rFonts w:hint="eastAsia"/>
                <w:sz w:val="24"/>
                <w:szCs w:val="24"/>
              </w:rPr>
              <w:t>60cm</w:t>
            </w:r>
            <w:r w:rsidRPr="00B52705">
              <w:rPr>
                <w:rFonts w:hint="eastAsia"/>
                <w:sz w:val="24"/>
                <w:szCs w:val="24"/>
              </w:rPr>
              <w:t>、株距为</w:t>
            </w:r>
            <w:r w:rsidR="00DA4A6B">
              <w:rPr>
                <w:rFonts w:hint="eastAsia"/>
                <w:sz w:val="24"/>
                <w:szCs w:val="24"/>
              </w:rPr>
              <w:t>15-25cm</w:t>
            </w:r>
            <w:r w:rsidRPr="00B52705">
              <w:rPr>
                <w:rFonts w:hint="eastAsia"/>
                <w:sz w:val="24"/>
                <w:szCs w:val="24"/>
              </w:rPr>
              <w:t>，肥水管理按常规进行。每个处理随机取３０片最大叶片，调查其</w:t>
            </w:r>
            <w:r w:rsidR="00DA4A6B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、重量和色泽；收获时调查地上部生物产量和地下</w:t>
            </w:r>
            <w:r w:rsidR="00DA4A6B">
              <w:rPr>
                <w:rFonts w:hint="eastAsia"/>
                <w:sz w:val="24"/>
                <w:szCs w:val="24"/>
              </w:rPr>
              <w:t>根</w:t>
            </w:r>
            <w:r w:rsidRPr="00B52705">
              <w:rPr>
                <w:rFonts w:hint="eastAsia"/>
                <w:sz w:val="24"/>
                <w:szCs w:val="24"/>
              </w:rPr>
              <w:t>茎产量。</w:t>
            </w:r>
          </w:p>
          <w:p w:rsidR="000C69A9" w:rsidRPr="00B52705" w:rsidRDefault="000C69A9" w:rsidP="00B52705">
            <w:pPr>
              <w:spacing w:line="460" w:lineRule="exact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２　结果与分析</w:t>
            </w:r>
          </w:p>
          <w:p w:rsidR="000C69A9" w:rsidRPr="00B52705" w:rsidRDefault="00DA4A6B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2.1 </w:t>
            </w:r>
            <w:r w:rsidR="000C69A9" w:rsidRPr="00B52705">
              <w:rPr>
                <w:rFonts w:hint="eastAsia"/>
                <w:sz w:val="24"/>
                <w:szCs w:val="24"/>
              </w:rPr>
              <w:t>不同郁闭度林地基本情况</w:t>
            </w:r>
          </w:p>
          <w:p w:rsidR="000C69A9" w:rsidRDefault="000C69A9" w:rsidP="00DA4A6B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研究发现，高郁闭度林地内树高为</w:t>
            </w:r>
            <w:r w:rsidR="00DA4A6B">
              <w:rPr>
                <w:rFonts w:hint="eastAsia"/>
                <w:sz w:val="24"/>
                <w:szCs w:val="24"/>
              </w:rPr>
              <w:t>8.49</w:t>
            </w:r>
            <w:r w:rsidRPr="00B52705">
              <w:rPr>
                <w:rFonts w:hint="eastAsia"/>
                <w:sz w:val="24"/>
                <w:szCs w:val="24"/>
              </w:rPr>
              <w:t>ｍ，胸径为</w:t>
            </w:r>
            <w:r w:rsidR="00DA4A6B">
              <w:rPr>
                <w:rFonts w:hint="eastAsia"/>
                <w:sz w:val="24"/>
                <w:szCs w:val="24"/>
              </w:rPr>
              <w:t>11.68cm</w:t>
            </w:r>
            <w:r w:rsidRPr="00B52705">
              <w:rPr>
                <w:rFonts w:hint="eastAsia"/>
                <w:sz w:val="24"/>
                <w:szCs w:val="24"/>
              </w:rPr>
              <w:t>，冠幅为</w:t>
            </w:r>
            <w:r w:rsidR="00DA4A6B">
              <w:rPr>
                <w:rFonts w:hint="eastAsia"/>
                <w:sz w:val="24"/>
                <w:szCs w:val="24"/>
              </w:rPr>
              <w:t>4.29</w:t>
            </w:r>
            <w:r w:rsidRPr="00B52705">
              <w:rPr>
                <w:rFonts w:hint="eastAsia"/>
                <w:sz w:val="24"/>
                <w:szCs w:val="24"/>
              </w:rPr>
              <w:t>ｍ，均高于中郁闭度和低郁闭度，其中胸径、冠幅分别呈显著性差异；生长表现为</w:t>
            </w:r>
            <w:r w:rsidR="00DA4A6B">
              <w:rPr>
                <w:rFonts w:hint="eastAsia"/>
                <w:sz w:val="24"/>
                <w:szCs w:val="24"/>
              </w:rPr>
              <w:t>4.91</w:t>
            </w:r>
            <w:r w:rsidRPr="00B52705">
              <w:rPr>
                <w:rFonts w:hint="eastAsia"/>
                <w:sz w:val="24"/>
                <w:szCs w:val="24"/>
              </w:rPr>
              <w:t>，与中、低郁闭度无显著差异（表１）。</w:t>
            </w:r>
          </w:p>
          <w:p w:rsidR="008B2441" w:rsidRPr="00B52705" w:rsidRDefault="008B2441" w:rsidP="008B2441">
            <w:pPr>
              <w:spacing w:line="460" w:lineRule="exact"/>
              <w:ind w:firstLineChars="300" w:firstLine="72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 xml:space="preserve">表１　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9227A7">
              <w:rPr>
                <w:rFonts w:hint="eastAsia"/>
                <w:sz w:val="24"/>
                <w:szCs w:val="24"/>
              </w:rPr>
              <w:t xml:space="preserve">    </w:t>
            </w:r>
            <w:r w:rsidR="009227A7">
              <w:rPr>
                <w:rFonts w:hint="eastAsia"/>
                <w:sz w:val="24"/>
                <w:szCs w:val="24"/>
              </w:rPr>
              <w:t>不同郁闭度刺槐生长情况</w:t>
            </w:r>
            <w:r w:rsidRPr="00B52705">
              <w:rPr>
                <w:rFonts w:hint="eastAsia"/>
                <w:sz w:val="24"/>
                <w:szCs w:val="24"/>
              </w:rPr>
              <w:t>统计表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8B2441" w:rsidTr="008B2441"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ind w:firstLineChars="150" w:firstLine="36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处理</w:t>
                  </w:r>
                </w:p>
              </w:tc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树高／ｍ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胸径／ｃｍ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冠幅／ｍ</w:t>
                  </w:r>
                </w:p>
              </w:tc>
              <w:tc>
                <w:tcPr>
                  <w:tcW w:w="1762" w:type="dxa"/>
                </w:tcPr>
                <w:p w:rsidR="008B2441" w:rsidRDefault="008B2441" w:rsidP="00DA4A6B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生长表现Ａ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8B2441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8.01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2.41aA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10.68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2.12bA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3.69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1.12bB</w:t>
                  </w:r>
                </w:p>
              </w:tc>
              <w:tc>
                <w:tcPr>
                  <w:tcW w:w="1762" w:type="dxa"/>
                </w:tcPr>
                <w:p w:rsidR="008B2441" w:rsidRDefault="008B2441" w:rsidP="008B2441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4.81</w:t>
                  </w:r>
                  <w:r w:rsidRPr="008B2441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0.34aA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8.28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0.82aA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10.63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1.33bA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3.77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0.58bAB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4.91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0.13aB</w:t>
                  </w:r>
                </w:p>
              </w:tc>
            </w:tr>
            <w:tr w:rsidR="008B2441" w:rsidTr="008B2441"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8.49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1.25aA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11.68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1.74aA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4.29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0.62aA</w:t>
                  </w:r>
                </w:p>
              </w:tc>
              <w:tc>
                <w:tcPr>
                  <w:tcW w:w="1762" w:type="dxa"/>
                </w:tcPr>
                <w:p w:rsidR="008B2441" w:rsidRDefault="004F25B9" w:rsidP="004F25B9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4.91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0.14aA</w:t>
                  </w:r>
                </w:p>
              </w:tc>
            </w:tr>
          </w:tbl>
          <w:p w:rsidR="004F25B9" w:rsidRPr="00B52705" w:rsidRDefault="004F25B9" w:rsidP="004F25B9">
            <w:pPr>
              <w:spacing w:line="360" w:lineRule="exact"/>
              <w:ind w:firstLineChars="200" w:firstLine="420"/>
              <w:rPr>
                <w:sz w:val="24"/>
                <w:szCs w:val="24"/>
              </w:rPr>
            </w:pPr>
            <w:r w:rsidRPr="004F25B9">
              <w:rPr>
                <w:rFonts w:hint="eastAsia"/>
                <w:szCs w:val="21"/>
              </w:rPr>
              <w:t>注：表中同列数据后小写英文字母不同，表示在显著水平Ｐ＜</w:t>
            </w:r>
            <w:r>
              <w:rPr>
                <w:rFonts w:hint="eastAsia"/>
                <w:szCs w:val="21"/>
              </w:rPr>
              <w:t>0.05</w:t>
            </w:r>
            <w:r w:rsidRPr="004F25B9">
              <w:rPr>
                <w:rFonts w:hint="eastAsia"/>
                <w:szCs w:val="21"/>
              </w:rPr>
              <w:t>上差异显著；大写英文字母不同，表示在显著水平Ｐ＜</w:t>
            </w:r>
            <w:r>
              <w:rPr>
                <w:rFonts w:hint="eastAsia"/>
                <w:szCs w:val="21"/>
              </w:rPr>
              <w:t>0.01</w:t>
            </w:r>
            <w:r w:rsidRPr="004F25B9">
              <w:rPr>
                <w:rFonts w:hint="eastAsia"/>
                <w:szCs w:val="21"/>
              </w:rPr>
              <w:t>上差异极显著，下同</w:t>
            </w:r>
            <w:r w:rsidRPr="00B52705">
              <w:rPr>
                <w:rFonts w:hint="eastAsia"/>
                <w:sz w:val="24"/>
                <w:szCs w:val="24"/>
              </w:rPr>
              <w:t>。</w:t>
            </w:r>
          </w:p>
          <w:p w:rsidR="009227A7" w:rsidRDefault="000C69A9" w:rsidP="009227A7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对３个不同郁闭度林地内的光照情况进行研究，结果表明，全光照的照度值为</w:t>
            </w:r>
            <w:r w:rsidR="004F25B9">
              <w:rPr>
                <w:rFonts w:hint="eastAsia"/>
                <w:sz w:val="24"/>
                <w:szCs w:val="24"/>
              </w:rPr>
              <w:t>878.80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4F25B9">
              <w:rPr>
                <w:rFonts w:hint="eastAsia"/>
                <w:sz w:val="24"/>
                <w:szCs w:val="24"/>
              </w:rPr>
              <w:t>1610.50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4F25B9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；低郁闭度林地内照度值为</w:t>
            </w:r>
            <w:r w:rsidR="004F25B9">
              <w:rPr>
                <w:rFonts w:hint="eastAsia"/>
                <w:sz w:val="24"/>
                <w:szCs w:val="24"/>
              </w:rPr>
              <w:t>725.60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4F25B9">
              <w:rPr>
                <w:rFonts w:hint="eastAsia"/>
                <w:sz w:val="24"/>
                <w:szCs w:val="24"/>
              </w:rPr>
              <w:t>82.60%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4F25B9">
              <w:rPr>
                <w:rFonts w:hint="eastAsia"/>
                <w:sz w:val="24"/>
                <w:szCs w:val="24"/>
              </w:rPr>
              <w:t>1224.06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4F25B9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4F25B9">
              <w:rPr>
                <w:rFonts w:hint="eastAsia"/>
                <w:sz w:val="24"/>
                <w:szCs w:val="24"/>
              </w:rPr>
              <w:t>76.03</w:t>
            </w:r>
            <w:r w:rsidR="009227A7">
              <w:rPr>
                <w:rFonts w:hint="eastAsia"/>
                <w:sz w:val="24"/>
                <w:szCs w:val="24"/>
              </w:rPr>
              <w:t>%</w:t>
            </w:r>
            <w:r w:rsidRPr="00B52705">
              <w:rPr>
                <w:rFonts w:hint="eastAsia"/>
                <w:sz w:val="24"/>
                <w:szCs w:val="24"/>
              </w:rPr>
              <w:t>；中郁闭度林地内照度值为</w:t>
            </w:r>
            <w:r w:rsidR="009227A7">
              <w:rPr>
                <w:rFonts w:hint="eastAsia"/>
                <w:sz w:val="24"/>
                <w:szCs w:val="24"/>
              </w:rPr>
              <w:t>487.50</w:t>
            </w:r>
            <w:r w:rsidR="00CD005F">
              <w:rPr>
                <w:rFonts w:hint="eastAsia"/>
                <w:sz w:val="24"/>
                <w:szCs w:val="24"/>
              </w:rPr>
              <w:t>LX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55.50%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9227A7">
              <w:rPr>
                <w:rFonts w:hint="eastAsia"/>
                <w:sz w:val="24"/>
                <w:szCs w:val="24"/>
              </w:rPr>
              <w:t>911.43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9227A7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56.59%</w:t>
            </w:r>
            <w:r w:rsidRPr="00B52705">
              <w:rPr>
                <w:rFonts w:hint="eastAsia"/>
                <w:sz w:val="24"/>
                <w:szCs w:val="24"/>
              </w:rPr>
              <w:t>；高郁闭度林地内照度值为</w:t>
            </w:r>
            <w:r w:rsidR="009227A7">
              <w:rPr>
                <w:rFonts w:hint="eastAsia"/>
                <w:sz w:val="24"/>
                <w:szCs w:val="24"/>
              </w:rPr>
              <w:t>275.001</w:t>
            </w:r>
            <w:r w:rsidRPr="00B52705">
              <w:rPr>
                <w:rFonts w:hint="eastAsia"/>
                <w:sz w:val="24"/>
                <w:szCs w:val="24"/>
              </w:rPr>
              <w:t>ｘ，占全光照</w:t>
            </w:r>
            <w:r w:rsidR="009227A7">
              <w:rPr>
                <w:rFonts w:hint="eastAsia"/>
                <w:sz w:val="24"/>
                <w:szCs w:val="24"/>
              </w:rPr>
              <w:t>31.30%</w:t>
            </w:r>
            <w:r w:rsidRPr="00B52705">
              <w:rPr>
                <w:rFonts w:hint="eastAsia"/>
                <w:sz w:val="24"/>
                <w:szCs w:val="24"/>
              </w:rPr>
              <w:t>，有效光辐射为</w:t>
            </w:r>
            <w:r w:rsidR="009227A7">
              <w:rPr>
                <w:rFonts w:hint="eastAsia"/>
                <w:sz w:val="24"/>
                <w:szCs w:val="24"/>
              </w:rPr>
              <w:t>406.45</w:t>
            </w:r>
            <w:r w:rsidRPr="00B52705">
              <w:rPr>
                <w:rFonts w:hint="eastAsia"/>
                <w:sz w:val="24"/>
                <w:szCs w:val="24"/>
              </w:rPr>
              <w:t>μ</w:t>
            </w:r>
            <w:r w:rsidR="009227A7">
              <w:rPr>
                <w:rFonts w:hint="eastAsia"/>
                <w:sz w:val="24"/>
                <w:szCs w:val="24"/>
              </w:rPr>
              <w:t>mol</w:t>
            </w:r>
            <w:r w:rsidRPr="00B52705">
              <w:rPr>
                <w:rFonts w:hint="eastAsia"/>
                <w:sz w:val="24"/>
                <w:szCs w:val="24"/>
              </w:rPr>
              <w:t>，占全光照</w:t>
            </w:r>
            <w:r w:rsidR="009227A7">
              <w:rPr>
                <w:rFonts w:hint="eastAsia"/>
                <w:sz w:val="24"/>
                <w:szCs w:val="24"/>
              </w:rPr>
              <w:t>25.24%</w:t>
            </w:r>
            <w:r w:rsidRPr="00B52705">
              <w:rPr>
                <w:rFonts w:hint="eastAsia"/>
                <w:sz w:val="24"/>
                <w:szCs w:val="24"/>
              </w:rPr>
              <w:t>（表２）。</w:t>
            </w:r>
          </w:p>
          <w:p w:rsidR="009227A7" w:rsidRDefault="009227A7" w:rsidP="009227A7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表２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B52705">
              <w:rPr>
                <w:rFonts w:hint="eastAsia"/>
                <w:sz w:val="24"/>
                <w:szCs w:val="24"/>
              </w:rPr>
              <w:t xml:space="preserve">　</w:t>
            </w:r>
            <w:r w:rsidR="00CD005F">
              <w:rPr>
                <w:rFonts w:hint="eastAsia"/>
                <w:sz w:val="24"/>
                <w:szCs w:val="24"/>
              </w:rPr>
              <w:t xml:space="preserve">   </w:t>
            </w:r>
            <w:r w:rsidRPr="00B52705">
              <w:rPr>
                <w:rFonts w:hint="eastAsia"/>
                <w:sz w:val="24"/>
                <w:szCs w:val="24"/>
              </w:rPr>
              <w:t>３个不同郁闭度下林地光照情况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处理</w:t>
                  </w:r>
                </w:p>
              </w:tc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光照强度占全光照百分比</w:t>
                  </w:r>
                  <w:r w:rsidR="00CD005F">
                    <w:rPr>
                      <w:rFonts w:hint="eastAsia"/>
                      <w:szCs w:val="21"/>
                    </w:rPr>
                    <w:t>/%</w:t>
                  </w: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照度值</w:t>
                  </w:r>
                  <w:r w:rsidR="00CD005F">
                    <w:rPr>
                      <w:rFonts w:hint="eastAsia"/>
                      <w:szCs w:val="21"/>
                    </w:rPr>
                    <w:t>/LX</w:t>
                  </w:r>
                </w:p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有效光辐射占全光照百分比</w:t>
                  </w:r>
                  <w:r w:rsidR="00CD005F">
                    <w:rPr>
                      <w:rFonts w:hint="eastAsia"/>
                      <w:szCs w:val="21"/>
                    </w:rPr>
                    <w:t>/%</w:t>
                  </w:r>
                </w:p>
              </w:tc>
              <w:tc>
                <w:tcPr>
                  <w:tcW w:w="1762" w:type="dxa"/>
                </w:tcPr>
                <w:p w:rsidR="009227A7" w:rsidRPr="00CD005F" w:rsidRDefault="009227A7" w:rsidP="00CD005F">
                  <w:pPr>
                    <w:spacing w:line="32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有效光辐射</w:t>
                  </w:r>
                  <w:r w:rsidR="00CD005F">
                    <w:rPr>
                      <w:rFonts w:hint="eastAsia"/>
                      <w:szCs w:val="21"/>
                    </w:rPr>
                    <w:t>/</w:t>
                  </w:r>
                  <w:r w:rsidRPr="00CD005F">
                    <w:rPr>
                      <w:rFonts w:hint="eastAsia"/>
                      <w:szCs w:val="21"/>
                    </w:rPr>
                    <w:t>μ</w:t>
                  </w:r>
                  <w:r w:rsidR="00CD005F">
                    <w:rPr>
                      <w:rFonts w:hint="eastAsia"/>
                      <w:szCs w:val="21"/>
                    </w:rPr>
                    <w:t>mol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全光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100.00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878.80aA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100.00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1610.50aA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9227A7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低郁闭度（</w:t>
                  </w:r>
                  <w:r w:rsidR="00B75F61" w:rsidRPr="00CD005F">
                    <w:rPr>
                      <w:rFonts w:hint="eastAsia"/>
                      <w:szCs w:val="21"/>
                    </w:rPr>
                    <w:t>0.2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82.60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725.80aAB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76.30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1224.46bB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B75F61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中郁闭度（</w:t>
                  </w:r>
                  <w:r w:rsidRPr="00CD005F">
                    <w:rPr>
                      <w:rFonts w:hint="eastAsia"/>
                      <w:szCs w:val="21"/>
                    </w:rPr>
                    <w:t>0.5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55.50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487.50bBC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56.59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911.43cC</w:t>
                  </w:r>
                </w:p>
              </w:tc>
            </w:tr>
            <w:tr w:rsidR="009227A7" w:rsidRPr="00CD005F" w:rsidTr="009227A7">
              <w:tc>
                <w:tcPr>
                  <w:tcW w:w="1761" w:type="dxa"/>
                </w:tcPr>
                <w:p w:rsidR="009227A7" w:rsidRPr="00CD005F" w:rsidRDefault="00B75F61" w:rsidP="00CD005F">
                  <w:pPr>
                    <w:spacing w:line="360" w:lineRule="exact"/>
                    <w:rPr>
                      <w:szCs w:val="21"/>
                    </w:rPr>
                  </w:pPr>
                  <w:r w:rsidRPr="00CD005F">
                    <w:rPr>
                      <w:rFonts w:hint="eastAsia"/>
                      <w:szCs w:val="21"/>
                    </w:rPr>
                    <w:t>高郁闭度（</w:t>
                  </w:r>
                  <w:r w:rsidRPr="00CD005F">
                    <w:rPr>
                      <w:rFonts w:hint="eastAsia"/>
                      <w:szCs w:val="21"/>
                    </w:rPr>
                    <w:t>0.8</w:t>
                  </w:r>
                  <w:r w:rsidRPr="00CD005F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50" w:firstLine="31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31.30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275.00cC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25.24</w:t>
                  </w:r>
                </w:p>
              </w:tc>
              <w:tc>
                <w:tcPr>
                  <w:tcW w:w="1762" w:type="dxa"/>
                </w:tcPr>
                <w:p w:rsidR="009227A7" w:rsidRPr="00CD005F" w:rsidRDefault="00CD005F" w:rsidP="00CD005F">
                  <w:pPr>
                    <w:spacing w:line="36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406.45dD</w:t>
                  </w:r>
                </w:p>
              </w:tc>
            </w:tr>
          </w:tbl>
          <w:p w:rsidR="000C69A9" w:rsidRPr="00B52705" w:rsidRDefault="000C69A9" w:rsidP="00CD005F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结果表明：低郁闭度下照度值和有效光辐射显著高于中郁闭度和高郁闭度，中郁闭度照度值和有效光辐射显著高于高郁闭度。</w:t>
            </w:r>
          </w:p>
          <w:p w:rsidR="000C69A9" w:rsidRPr="00B52705" w:rsidRDefault="00CD005F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不同郁闭度对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="000C69A9" w:rsidRPr="00B52705">
              <w:rPr>
                <w:rFonts w:hint="eastAsia"/>
                <w:sz w:val="24"/>
                <w:szCs w:val="24"/>
              </w:rPr>
              <w:t>生长的影响</w:t>
            </w:r>
          </w:p>
          <w:p w:rsidR="00B07A4E" w:rsidRDefault="000C69A9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</w:t>
            </w:r>
            <w:r w:rsidR="00144629">
              <w:rPr>
                <w:rFonts w:hint="eastAsia"/>
                <w:sz w:val="24"/>
                <w:szCs w:val="24"/>
              </w:rPr>
              <w:t>水苏植株高度</w:t>
            </w:r>
            <w:r w:rsidRPr="00B52705">
              <w:rPr>
                <w:rFonts w:hint="eastAsia"/>
                <w:sz w:val="24"/>
                <w:szCs w:val="24"/>
              </w:rPr>
              <w:t>为</w:t>
            </w:r>
            <w:r w:rsidR="00144629">
              <w:rPr>
                <w:rFonts w:hint="eastAsia"/>
                <w:sz w:val="24"/>
                <w:szCs w:val="24"/>
              </w:rPr>
              <w:t>24.76cm</w:t>
            </w:r>
            <w:r w:rsidRPr="00B52705">
              <w:rPr>
                <w:rFonts w:hint="eastAsia"/>
                <w:sz w:val="24"/>
                <w:szCs w:val="24"/>
              </w:rPr>
              <w:t>，</w:t>
            </w:r>
            <w:r w:rsidR="00144629">
              <w:rPr>
                <w:rFonts w:hint="eastAsia"/>
                <w:sz w:val="24"/>
                <w:szCs w:val="24"/>
              </w:rPr>
              <w:t>茎杆粗</w:t>
            </w:r>
            <w:r w:rsidRPr="00B52705">
              <w:rPr>
                <w:rFonts w:hint="eastAsia"/>
                <w:sz w:val="24"/>
                <w:szCs w:val="24"/>
              </w:rPr>
              <w:t>为</w:t>
            </w:r>
            <w:r w:rsidR="00133D85">
              <w:rPr>
                <w:rFonts w:hint="eastAsia"/>
                <w:sz w:val="24"/>
                <w:szCs w:val="24"/>
              </w:rPr>
              <w:t>5.14m</w:t>
            </w:r>
            <w:r w:rsidR="00144629">
              <w:rPr>
                <w:rFonts w:hint="eastAsia"/>
                <w:sz w:val="24"/>
                <w:szCs w:val="24"/>
              </w:rPr>
              <w:t>m</w:t>
            </w:r>
            <w:r w:rsidRPr="00B52705">
              <w:rPr>
                <w:rFonts w:hint="eastAsia"/>
                <w:sz w:val="24"/>
                <w:szCs w:val="24"/>
              </w:rPr>
              <w:t>；单</w:t>
            </w:r>
            <w:r w:rsidR="00144629">
              <w:rPr>
                <w:rFonts w:hint="eastAsia"/>
                <w:sz w:val="24"/>
                <w:szCs w:val="24"/>
              </w:rPr>
              <w:t>茎</w:t>
            </w:r>
            <w:r w:rsidRPr="00B52705">
              <w:rPr>
                <w:rFonts w:hint="eastAsia"/>
                <w:sz w:val="24"/>
                <w:szCs w:val="24"/>
              </w:rPr>
              <w:t>鲜重为</w:t>
            </w:r>
            <w:r w:rsidR="00133D85">
              <w:rPr>
                <w:rFonts w:hint="eastAsia"/>
                <w:sz w:val="24"/>
                <w:szCs w:val="24"/>
              </w:rPr>
              <w:t>12</w:t>
            </w:r>
            <w:r w:rsidR="00144629">
              <w:rPr>
                <w:rFonts w:hint="eastAsia"/>
                <w:sz w:val="24"/>
                <w:szCs w:val="24"/>
              </w:rPr>
              <w:t>.33</w:t>
            </w:r>
            <w:r w:rsidRPr="00B52705">
              <w:rPr>
                <w:rFonts w:hint="eastAsia"/>
                <w:sz w:val="24"/>
                <w:szCs w:val="24"/>
              </w:rPr>
              <w:t>ｇ（表３）。</w:t>
            </w:r>
          </w:p>
          <w:p w:rsidR="00B07A4E" w:rsidRDefault="00B07A4E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:rsidR="00B07A4E" w:rsidRDefault="00B07A4E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07A4E">
              <w:rPr>
                <w:rFonts w:hint="eastAsia"/>
                <w:sz w:val="24"/>
                <w:szCs w:val="24"/>
              </w:rPr>
              <w:t>表</w:t>
            </w:r>
            <w:r w:rsidRPr="00B07A4E">
              <w:rPr>
                <w:rFonts w:hint="eastAsia"/>
                <w:sz w:val="24"/>
                <w:szCs w:val="24"/>
              </w:rPr>
              <w:t xml:space="preserve"> </w:t>
            </w:r>
            <w:r w:rsidRPr="00B07A4E">
              <w:rPr>
                <w:rFonts w:hint="eastAsia"/>
                <w:sz w:val="24"/>
                <w:szCs w:val="24"/>
              </w:rPr>
              <w:t xml:space="preserve">３　</w:t>
            </w:r>
            <w:r w:rsidRPr="00B07A4E">
              <w:rPr>
                <w:rFonts w:hint="eastAsia"/>
                <w:sz w:val="24"/>
                <w:szCs w:val="24"/>
              </w:rPr>
              <w:t xml:space="preserve"> </w:t>
            </w:r>
            <w:r w:rsidRPr="00B07A4E">
              <w:rPr>
                <w:rFonts w:hint="eastAsia"/>
                <w:sz w:val="24"/>
                <w:szCs w:val="24"/>
              </w:rPr>
              <w:t>不同郁闭度林地内藤三七的生长情况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1761"/>
              <w:gridCol w:w="1762"/>
              <w:gridCol w:w="1762"/>
              <w:gridCol w:w="1762"/>
            </w:tblGrid>
            <w:tr w:rsidR="00B07A4E" w:rsidTr="00B07A4E"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ind w:firstLineChars="50" w:firstLine="12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处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理</w:t>
                  </w:r>
                </w:p>
              </w:tc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ind w:firstLineChars="150" w:firstLine="36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株高</w:t>
                  </w:r>
                  <w:r>
                    <w:rPr>
                      <w:rFonts w:hint="eastAsia"/>
                      <w:sz w:val="24"/>
                      <w:szCs w:val="24"/>
                    </w:rPr>
                    <w:t>/cm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茎杆粗</w:t>
                  </w:r>
                  <w:r>
                    <w:rPr>
                      <w:rFonts w:hint="eastAsia"/>
                      <w:sz w:val="24"/>
                      <w:szCs w:val="24"/>
                    </w:rPr>
                    <w:t>/mm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50" w:firstLine="1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单茎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鲜重</w:t>
                  </w:r>
                  <w:r>
                    <w:rPr>
                      <w:rFonts w:hint="eastAsia"/>
                      <w:sz w:val="24"/>
                      <w:szCs w:val="24"/>
                    </w:rPr>
                    <w:t>/g</w:t>
                  </w:r>
                </w:p>
              </w:tc>
              <w:tc>
                <w:tcPr>
                  <w:tcW w:w="1762" w:type="dxa"/>
                </w:tcPr>
                <w:p w:rsidR="00B07A4E" w:rsidRDefault="00B07A4E" w:rsidP="00B07A4E">
                  <w:pPr>
                    <w:spacing w:line="46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叶色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B07A4E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8.97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1.08cC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7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.20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0.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2</w:t>
                  </w:r>
                  <w:r w:rsidR="00B07A4E">
                    <w:rPr>
                      <w:rFonts w:hint="eastAsia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sz w:val="24"/>
                      <w:szCs w:val="24"/>
                    </w:rPr>
                    <w:t>c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16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.30</w:t>
                  </w:r>
                  <w:r w:rsidR="00B07A4E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</w:t>
                  </w:r>
                  <w:r>
                    <w:rPr>
                      <w:rFonts w:hint="eastAsia"/>
                      <w:sz w:val="24"/>
                      <w:szCs w:val="24"/>
                    </w:rPr>
                    <w:t>9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7bB</w:t>
                  </w:r>
                </w:p>
              </w:tc>
              <w:tc>
                <w:tcPr>
                  <w:tcW w:w="1762" w:type="dxa"/>
                </w:tcPr>
                <w:p w:rsidR="00B07A4E" w:rsidRDefault="00B07A4E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光泽差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.83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1.25bB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6.32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0.1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8</w:t>
                  </w:r>
                  <w:r>
                    <w:rPr>
                      <w:rFonts w:hint="eastAsia"/>
                      <w:sz w:val="24"/>
                      <w:szCs w:val="24"/>
                    </w:rPr>
                    <w:t>bB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14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.40</w:t>
                  </w:r>
                  <w:r w:rsidR="00C34CCD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0.82Bb</w:t>
                  </w:r>
                </w:p>
              </w:tc>
              <w:tc>
                <w:tcPr>
                  <w:tcW w:w="1762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绿、有光泽</w:t>
                  </w:r>
                </w:p>
              </w:tc>
            </w:tr>
            <w:tr w:rsidR="00B07A4E" w:rsidTr="00B07A4E"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761" w:type="dxa"/>
                </w:tcPr>
                <w:p w:rsidR="00B07A4E" w:rsidRDefault="00C34CCD" w:rsidP="00C34CCD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24.76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1.38aA</w:t>
                  </w:r>
                </w:p>
              </w:tc>
              <w:tc>
                <w:tcPr>
                  <w:tcW w:w="1762" w:type="dxa"/>
                </w:tcPr>
                <w:p w:rsidR="00B07A4E" w:rsidRDefault="00C34CCD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5.14</w:t>
                  </w:r>
                  <w:r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>
                    <w:rPr>
                      <w:rFonts w:hint="eastAsia"/>
                      <w:sz w:val="24"/>
                      <w:szCs w:val="24"/>
                    </w:rPr>
                    <w:t>0.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11</w:t>
                  </w:r>
                  <w:r>
                    <w:rPr>
                      <w:rFonts w:hint="eastAsia"/>
                      <w:sz w:val="24"/>
                      <w:szCs w:val="24"/>
                    </w:rPr>
                    <w:t>a</w:t>
                  </w:r>
                  <w:r w:rsidR="00133D85">
                    <w:rPr>
                      <w:rFonts w:hint="eastAsia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762" w:type="dxa"/>
                </w:tcPr>
                <w:p w:rsidR="00B07A4E" w:rsidRDefault="00133D85" w:rsidP="00133D85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12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.33</w:t>
                  </w:r>
                  <w:r w:rsidR="00C34CCD" w:rsidRPr="00B52705">
                    <w:rPr>
                      <w:rFonts w:hint="eastAsia"/>
                      <w:sz w:val="24"/>
                      <w:szCs w:val="24"/>
                    </w:rPr>
                    <w:t>±</w:t>
                  </w:r>
                  <w:r w:rsidR="00C34CCD">
                    <w:rPr>
                      <w:rFonts w:hint="eastAsia"/>
                      <w:sz w:val="24"/>
                      <w:szCs w:val="24"/>
                    </w:rPr>
                    <w:t>0.61aA</w:t>
                  </w:r>
                </w:p>
              </w:tc>
              <w:tc>
                <w:tcPr>
                  <w:tcW w:w="1762" w:type="dxa"/>
                </w:tcPr>
                <w:p w:rsidR="00B07A4E" w:rsidRDefault="00C34CCD" w:rsidP="00B07A4E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B52705">
                    <w:rPr>
                      <w:rFonts w:hint="eastAsia"/>
                      <w:sz w:val="24"/>
                      <w:szCs w:val="24"/>
                    </w:rPr>
                    <w:t>绿、有光泽</w:t>
                  </w:r>
                </w:p>
              </w:tc>
            </w:tr>
          </w:tbl>
          <w:p w:rsidR="00B07A4E" w:rsidRDefault="00C34CCD" w:rsidP="00C34CCD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C34CCD">
              <w:rPr>
                <w:rFonts w:hint="eastAsia"/>
                <w:sz w:val="24"/>
                <w:szCs w:val="24"/>
              </w:rPr>
              <w:t>绿、光泽差</w:t>
            </w:r>
          </w:p>
          <w:p w:rsidR="00B07A4E" w:rsidRDefault="000C69A9" w:rsidP="00B07A4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高郁闭度林地内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144629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极显著高于中郁闭度和低郁闭度，中郁闭度林地内</w:t>
            </w:r>
            <w:r w:rsidR="00144629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B07A4E">
              <w:rPr>
                <w:rFonts w:hint="eastAsia"/>
                <w:sz w:val="24"/>
                <w:szCs w:val="24"/>
              </w:rPr>
              <w:t>株高</w:t>
            </w:r>
            <w:r w:rsidRPr="00B52705">
              <w:rPr>
                <w:rFonts w:hint="eastAsia"/>
                <w:sz w:val="24"/>
                <w:szCs w:val="24"/>
              </w:rPr>
              <w:t>、</w:t>
            </w:r>
            <w:r w:rsidR="00B07A4E">
              <w:rPr>
                <w:rFonts w:hint="eastAsia"/>
                <w:sz w:val="24"/>
                <w:szCs w:val="24"/>
              </w:rPr>
              <w:t>茎粗</w:t>
            </w:r>
            <w:r w:rsidRPr="00B52705">
              <w:rPr>
                <w:rFonts w:hint="eastAsia"/>
                <w:sz w:val="24"/>
                <w:szCs w:val="24"/>
              </w:rPr>
              <w:t>极显著高于低郁闭度；</w:t>
            </w:r>
            <w:r w:rsidR="00133D85">
              <w:rPr>
                <w:rFonts w:hint="eastAsia"/>
                <w:sz w:val="24"/>
                <w:szCs w:val="24"/>
              </w:rPr>
              <w:t>高</w:t>
            </w:r>
            <w:r w:rsidRPr="00B52705">
              <w:rPr>
                <w:rFonts w:hint="eastAsia"/>
                <w:sz w:val="24"/>
                <w:szCs w:val="24"/>
              </w:rPr>
              <w:t>郁闭度林地内</w:t>
            </w:r>
            <w:r w:rsidR="00B07A4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B07A4E">
              <w:rPr>
                <w:rFonts w:hint="eastAsia"/>
                <w:sz w:val="24"/>
                <w:szCs w:val="24"/>
              </w:rPr>
              <w:t>茎</w:t>
            </w:r>
            <w:r w:rsidRPr="00B52705">
              <w:rPr>
                <w:rFonts w:hint="eastAsia"/>
                <w:sz w:val="24"/>
                <w:szCs w:val="24"/>
              </w:rPr>
              <w:t>鲜重极显著</w:t>
            </w:r>
            <w:r w:rsidR="00133D85">
              <w:rPr>
                <w:rFonts w:hint="eastAsia"/>
                <w:sz w:val="24"/>
                <w:szCs w:val="24"/>
              </w:rPr>
              <w:t>低</w:t>
            </w:r>
            <w:r w:rsidRPr="00B52705">
              <w:rPr>
                <w:rFonts w:hint="eastAsia"/>
                <w:sz w:val="24"/>
                <w:szCs w:val="24"/>
              </w:rPr>
              <w:t>于中郁闭度和低郁闭度，中郁闭度和低郁闭度之间无显著差异。</w:t>
            </w:r>
          </w:p>
          <w:p w:rsidR="000C69A9" w:rsidRPr="00B52705" w:rsidRDefault="000C69A9" w:rsidP="00133D8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试验结果表明：</w:t>
            </w:r>
            <w:r w:rsidR="00B07A4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在</w:t>
            </w:r>
            <w:r w:rsidR="00B07A4E">
              <w:rPr>
                <w:rFonts w:hint="eastAsia"/>
                <w:sz w:val="24"/>
                <w:szCs w:val="24"/>
              </w:rPr>
              <w:t>0.</w:t>
            </w:r>
            <w:r w:rsidR="00133D85">
              <w:rPr>
                <w:rFonts w:hint="eastAsia"/>
                <w:sz w:val="24"/>
                <w:szCs w:val="24"/>
              </w:rPr>
              <w:t>5</w:t>
            </w:r>
            <w:r w:rsidRPr="00B52705">
              <w:rPr>
                <w:rFonts w:hint="eastAsia"/>
                <w:sz w:val="24"/>
                <w:szCs w:val="24"/>
              </w:rPr>
              <w:t>的高郁闭度林地内生长相对较好</w:t>
            </w:r>
            <w:r w:rsidR="00133D85">
              <w:rPr>
                <w:rFonts w:hint="eastAsia"/>
                <w:sz w:val="24"/>
                <w:szCs w:val="24"/>
              </w:rPr>
              <w:t>。</w:t>
            </w:r>
          </w:p>
          <w:p w:rsidR="000C69A9" w:rsidRPr="00B52705" w:rsidRDefault="00133D85" w:rsidP="00B52705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2.3</w:t>
            </w:r>
            <w:r w:rsidR="000C69A9" w:rsidRPr="00B52705">
              <w:rPr>
                <w:rFonts w:hint="eastAsia"/>
                <w:sz w:val="24"/>
                <w:szCs w:val="24"/>
              </w:rPr>
              <w:t xml:space="preserve">　不同郁闭度对</w:t>
            </w:r>
            <w:r>
              <w:rPr>
                <w:rFonts w:hint="eastAsia"/>
                <w:sz w:val="24"/>
                <w:szCs w:val="24"/>
              </w:rPr>
              <w:t>水苏</w:t>
            </w:r>
            <w:r w:rsidR="000C69A9" w:rsidRPr="00B52705">
              <w:rPr>
                <w:rFonts w:hint="eastAsia"/>
                <w:sz w:val="24"/>
                <w:szCs w:val="24"/>
              </w:rPr>
              <w:t>产量的影响</w:t>
            </w:r>
          </w:p>
          <w:p w:rsidR="000C69A9" w:rsidRPr="00B52705" w:rsidRDefault="000C69A9" w:rsidP="002F7CB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研究发现，高郁闭度林地内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单株地上部生物产量的鲜重为</w:t>
            </w:r>
            <w:r w:rsidR="002F7CBE">
              <w:rPr>
                <w:rFonts w:hint="eastAsia"/>
                <w:sz w:val="24"/>
                <w:szCs w:val="24"/>
              </w:rPr>
              <w:t>18.27</w:t>
            </w:r>
            <w:r w:rsidRPr="00B52705">
              <w:rPr>
                <w:rFonts w:hint="eastAsia"/>
                <w:sz w:val="24"/>
                <w:szCs w:val="24"/>
              </w:rPr>
              <w:t>ｇ，单株地下部生物产量的鲜重为</w:t>
            </w:r>
            <w:r w:rsidR="002F7CBE">
              <w:rPr>
                <w:rFonts w:hint="eastAsia"/>
                <w:sz w:val="24"/>
                <w:szCs w:val="24"/>
              </w:rPr>
              <w:t>13.36</w:t>
            </w:r>
            <w:r w:rsidRPr="00B52705">
              <w:rPr>
                <w:rFonts w:hint="eastAsia"/>
                <w:sz w:val="24"/>
                <w:szCs w:val="24"/>
              </w:rPr>
              <w:t>ｇ（表４），比中郁闭度和低郁闭度</w:t>
            </w:r>
            <w:r w:rsidR="002F7CBE">
              <w:rPr>
                <w:rFonts w:hint="eastAsia"/>
                <w:sz w:val="24"/>
                <w:szCs w:val="24"/>
              </w:rPr>
              <w:t>低</w:t>
            </w:r>
            <w:r w:rsidRPr="00B52705">
              <w:rPr>
                <w:rFonts w:hint="eastAsia"/>
                <w:sz w:val="24"/>
                <w:szCs w:val="24"/>
              </w:rPr>
              <w:t>，但无显著差异。在单株生物产量方面，３个不同郁闭度林地内种植的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，地上部、地下部和地上部／地下部均无显著差异。</w:t>
            </w:r>
            <w:r w:rsidR="002F7CBE">
              <w:rPr>
                <w:rFonts w:hint="eastAsia"/>
                <w:sz w:val="24"/>
                <w:szCs w:val="24"/>
              </w:rPr>
              <w:t>中、低</w:t>
            </w:r>
            <w:r w:rsidRPr="00B52705">
              <w:rPr>
                <w:rFonts w:hint="eastAsia"/>
                <w:sz w:val="24"/>
                <w:szCs w:val="24"/>
              </w:rPr>
              <w:t>郁闭度林地内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地上部比地下部生物产量高，说明</w:t>
            </w:r>
            <w:r w:rsidR="002F7CBE">
              <w:rPr>
                <w:rFonts w:hint="eastAsia"/>
                <w:sz w:val="24"/>
                <w:szCs w:val="24"/>
              </w:rPr>
              <w:t>中、</w:t>
            </w:r>
            <w:r w:rsidRPr="00B52705">
              <w:rPr>
                <w:rFonts w:hint="eastAsia"/>
                <w:sz w:val="24"/>
                <w:szCs w:val="24"/>
              </w:rPr>
              <w:t>低郁闭度下，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地上部生长优于地下部生长。结果表明：</w:t>
            </w:r>
            <w:r w:rsidR="002F7CBE">
              <w:rPr>
                <w:rFonts w:hint="eastAsia"/>
                <w:sz w:val="24"/>
                <w:szCs w:val="24"/>
              </w:rPr>
              <w:t>在</w:t>
            </w:r>
            <w:r w:rsidR="002F7CBE">
              <w:rPr>
                <w:rFonts w:hint="eastAsia"/>
                <w:sz w:val="24"/>
                <w:szCs w:val="24"/>
              </w:rPr>
              <w:t>0.5</w:t>
            </w:r>
            <w:r w:rsidRPr="00B52705">
              <w:rPr>
                <w:rFonts w:hint="eastAsia"/>
                <w:sz w:val="24"/>
                <w:szCs w:val="24"/>
              </w:rPr>
              <w:t>的</w:t>
            </w:r>
            <w:r w:rsidR="002F7CBE">
              <w:rPr>
                <w:rFonts w:hint="eastAsia"/>
                <w:sz w:val="24"/>
                <w:szCs w:val="24"/>
              </w:rPr>
              <w:t>中</w:t>
            </w:r>
            <w:r w:rsidRPr="00B52705">
              <w:rPr>
                <w:rFonts w:hint="eastAsia"/>
                <w:sz w:val="24"/>
                <w:szCs w:val="24"/>
              </w:rPr>
              <w:t>郁闭度林地内，</w:t>
            </w:r>
            <w:r w:rsidR="002F7CBE">
              <w:rPr>
                <w:rFonts w:hint="eastAsia"/>
                <w:sz w:val="24"/>
                <w:szCs w:val="24"/>
              </w:rPr>
              <w:t>水苏</w:t>
            </w:r>
            <w:r w:rsidRPr="00B52705">
              <w:rPr>
                <w:rFonts w:hint="eastAsia"/>
                <w:sz w:val="24"/>
                <w:szCs w:val="24"/>
              </w:rPr>
              <w:t>的生长情况更好。</w:t>
            </w:r>
          </w:p>
          <w:p w:rsidR="00744D05" w:rsidRDefault="00133D85" w:rsidP="00CD49B3">
            <w:pPr>
              <w:spacing w:line="460" w:lineRule="exact"/>
              <w:ind w:firstLineChars="250" w:firstLine="600"/>
              <w:rPr>
                <w:sz w:val="24"/>
                <w:szCs w:val="24"/>
              </w:rPr>
            </w:pPr>
            <w:r w:rsidRPr="00133D85">
              <w:rPr>
                <w:rFonts w:hint="eastAsia"/>
                <w:sz w:val="24"/>
                <w:szCs w:val="24"/>
              </w:rPr>
              <w:t>表４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D49B3">
              <w:rPr>
                <w:rFonts w:hint="eastAsia"/>
                <w:sz w:val="24"/>
                <w:szCs w:val="24"/>
              </w:rPr>
              <w:t xml:space="preserve">       </w:t>
            </w:r>
            <w:r w:rsidRPr="00133D85">
              <w:rPr>
                <w:rFonts w:hint="eastAsia"/>
                <w:sz w:val="24"/>
                <w:szCs w:val="24"/>
              </w:rPr>
              <w:t>不同郁闭度林地内</w:t>
            </w:r>
            <w:r w:rsidR="00CD49B3">
              <w:rPr>
                <w:rFonts w:hint="eastAsia"/>
                <w:sz w:val="24"/>
                <w:szCs w:val="24"/>
              </w:rPr>
              <w:t>水苏</w:t>
            </w:r>
            <w:r w:rsidRPr="00133D85">
              <w:rPr>
                <w:rFonts w:hint="eastAsia"/>
                <w:sz w:val="24"/>
                <w:szCs w:val="24"/>
              </w:rPr>
              <w:t>的产量情况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2345"/>
              <w:gridCol w:w="2410"/>
              <w:gridCol w:w="2268"/>
            </w:tblGrid>
            <w:tr w:rsidR="00CD49B3" w:rsidTr="00CD49B3">
              <w:tc>
                <w:tcPr>
                  <w:tcW w:w="1761" w:type="dxa"/>
                </w:tcPr>
                <w:p w:rsidR="00CD49B3" w:rsidRPr="00CD49B3" w:rsidRDefault="00CD49B3" w:rsidP="002F7CBE">
                  <w:pPr>
                    <w:spacing w:line="40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处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理</w:t>
                  </w:r>
                </w:p>
                <w:p w:rsid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5" w:type="dxa"/>
                </w:tcPr>
                <w:p w:rsidR="00CD49B3" w:rsidRDefault="00CD49B3" w:rsidP="00C64A12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单株地上部生物产量鲜重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="00C64A12">
                    <w:rPr>
                      <w:rFonts w:hint="eastAsia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2410" w:type="dxa"/>
                </w:tcPr>
                <w:p w:rsidR="00CD49B3" w:rsidRP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单株地下部生物</w:t>
                  </w:r>
                </w:p>
                <w:p w:rsidR="00CD49B3" w:rsidRDefault="00CD49B3" w:rsidP="00C64A12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产量鲜重</w:t>
                  </w:r>
                  <w:r w:rsidR="00C64A12">
                    <w:rPr>
                      <w:rFonts w:hint="eastAsia"/>
                      <w:sz w:val="24"/>
                      <w:szCs w:val="24"/>
                    </w:rPr>
                    <w:t>/g</w:t>
                  </w:r>
                </w:p>
              </w:tc>
              <w:tc>
                <w:tcPr>
                  <w:tcW w:w="2268" w:type="dxa"/>
                </w:tcPr>
                <w:p w:rsidR="00CD49B3" w:rsidRDefault="00CD49B3" w:rsidP="00CD49B3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地上部／地下部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低郁闭度（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0.2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2F7CBE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21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.18aA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12.01aA</w:t>
                  </w:r>
                </w:p>
              </w:tc>
              <w:tc>
                <w:tcPr>
                  <w:tcW w:w="2268" w:type="dxa"/>
                </w:tcPr>
                <w:p w:rsidR="00CD49B3" w:rsidRDefault="002F7CBE" w:rsidP="00CD49B3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.25aA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中郁闭度（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0.5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22.81aA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sz w:val="24"/>
                      <w:szCs w:val="24"/>
                    </w:rPr>
                    <w:t>.86aA</w:t>
                  </w:r>
                </w:p>
              </w:tc>
              <w:tc>
                <w:tcPr>
                  <w:tcW w:w="2268" w:type="dxa"/>
                </w:tcPr>
                <w:p w:rsidR="00CD49B3" w:rsidRDefault="00CD49B3" w:rsidP="002F7CBE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1.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5aA</w:t>
                  </w:r>
                </w:p>
              </w:tc>
            </w:tr>
            <w:tr w:rsidR="00CD49B3" w:rsidTr="00CD49B3">
              <w:tc>
                <w:tcPr>
                  <w:tcW w:w="1761" w:type="dxa"/>
                </w:tcPr>
                <w:p w:rsidR="00CD49B3" w:rsidRDefault="00CD49B3" w:rsidP="00CD49B3">
                  <w:pPr>
                    <w:spacing w:line="460" w:lineRule="exact"/>
                    <w:rPr>
                      <w:sz w:val="24"/>
                      <w:szCs w:val="24"/>
                    </w:rPr>
                  </w:pPr>
                  <w:r w:rsidRPr="00CD49B3">
                    <w:rPr>
                      <w:rFonts w:hint="eastAsia"/>
                      <w:sz w:val="24"/>
                      <w:szCs w:val="24"/>
                    </w:rPr>
                    <w:t>高郁闭度（</w:t>
                  </w:r>
                  <w:r>
                    <w:rPr>
                      <w:rFonts w:hint="eastAsia"/>
                      <w:sz w:val="24"/>
                      <w:szCs w:val="24"/>
                    </w:rPr>
                    <w:t>0.8</w:t>
                  </w:r>
                  <w:r w:rsidRPr="00CD49B3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345" w:type="dxa"/>
                </w:tcPr>
                <w:p w:rsidR="00CD49B3" w:rsidRDefault="002F7CBE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18</w:t>
                  </w:r>
                  <w:r w:rsidR="00CD49B3">
                    <w:rPr>
                      <w:rFonts w:hint="eastAsia"/>
                      <w:sz w:val="24"/>
                      <w:szCs w:val="24"/>
                    </w:rPr>
                    <w:t>.27aA</w:t>
                  </w:r>
                </w:p>
              </w:tc>
              <w:tc>
                <w:tcPr>
                  <w:tcW w:w="2410" w:type="dxa"/>
                </w:tcPr>
                <w:p w:rsidR="00CD49B3" w:rsidRDefault="00CD49B3" w:rsidP="00544ED7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2F7CBE">
                    <w:rPr>
                      <w:rFonts w:hint="eastAsia"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sz w:val="24"/>
                      <w:szCs w:val="24"/>
                    </w:rPr>
                    <w:t>.36aA</w:t>
                  </w:r>
                </w:p>
              </w:tc>
              <w:tc>
                <w:tcPr>
                  <w:tcW w:w="2268" w:type="dxa"/>
                </w:tcPr>
                <w:p w:rsidR="00CD49B3" w:rsidRDefault="00CD49B3" w:rsidP="00CD49B3">
                  <w:pPr>
                    <w:spacing w:line="46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0.98aA</w:t>
                  </w:r>
                </w:p>
              </w:tc>
            </w:tr>
          </w:tbl>
          <w:p w:rsidR="00133D85" w:rsidRPr="00B52705" w:rsidRDefault="00133D85" w:rsidP="00133D85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744D05" w:rsidRPr="00B52705" w:rsidTr="00937298">
        <w:trPr>
          <w:trHeight w:val="45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5、标准中如果涉及专利，应有明确的知识产权说明</w:t>
            </w:r>
          </w:p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6、采用国际标准或国外先进标准的，说明采标程度，以及国内外同类标准水平的对比情况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7、重大分歧意见的处理经过和依据</w:t>
            </w:r>
          </w:p>
        </w:tc>
      </w:tr>
      <w:tr w:rsidR="00744D05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29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8、作为推荐性标准或者强制性标准的建议及其理由</w:t>
            </w:r>
          </w:p>
        </w:tc>
      </w:tr>
      <w:tr w:rsidR="00744D05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建议</w:t>
            </w:r>
            <w:r w:rsidRPr="00B52705">
              <w:rPr>
                <w:rFonts w:ascii="宋体" w:hAnsi="宋体"/>
                <w:sz w:val="24"/>
                <w:szCs w:val="24"/>
              </w:rPr>
              <w:t>作为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地方</w:t>
            </w:r>
            <w:r w:rsidRPr="00B52705">
              <w:rPr>
                <w:rFonts w:ascii="宋体" w:hAnsi="宋体"/>
                <w:sz w:val="24"/>
                <w:szCs w:val="24"/>
              </w:rPr>
              <w:t>推荐性标准实施，因目前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</w:t>
            </w:r>
            <w:r w:rsidRPr="00B52705">
              <w:rPr>
                <w:rFonts w:ascii="宋体" w:hAnsi="宋体"/>
                <w:sz w:val="24"/>
                <w:szCs w:val="24"/>
              </w:rPr>
              <w:t>内该类标准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为</w:t>
            </w:r>
            <w:r w:rsidRPr="00B52705">
              <w:rPr>
                <w:rFonts w:ascii="宋体" w:hAnsi="宋体"/>
                <w:sz w:val="24"/>
                <w:szCs w:val="24"/>
              </w:rPr>
              <w:t>空白。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9、贯彻标准的要求和措施建议（包括组织措施、技术措施、过渡办法、实施日期等）</w:t>
            </w:r>
          </w:p>
        </w:tc>
      </w:tr>
      <w:tr w:rsidR="00744D05" w:rsidRPr="00B52705" w:rsidTr="00937298">
        <w:trPr>
          <w:trHeight w:val="83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C64A12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本规</w:t>
            </w:r>
            <w:r w:rsidR="00C64A12">
              <w:rPr>
                <w:rFonts w:ascii="宋体" w:hAnsi="宋体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对</w:t>
            </w:r>
            <w:r w:rsidR="00C64A12">
              <w:rPr>
                <w:rFonts w:ascii="宋体" w:hAnsi="宋体" w:hint="eastAsia"/>
                <w:sz w:val="24"/>
                <w:szCs w:val="24"/>
              </w:rPr>
              <w:t>林下水苏栽培技术进行规定</w:t>
            </w:r>
            <w:r w:rsidRPr="00B52705">
              <w:rPr>
                <w:rFonts w:asciiTheme="minorEastAsia" w:hAnsiTheme="minorEastAsia" w:hint="eastAsia"/>
                <w:sz w:val="24"/>
                <w:szCs w:val="24"/>
              </w:rPr>
              <w:t>，对</w:t>
            </w:r>
            <w:r w:rsidR="00C64A12">
              <w:rPr>
                <w:rFonts w:asciiTheme="minorEastAsia" w:hAnsiTheme="minorEastAsia" w:hint="eastAsia"/>
                <w:sz w:val="24"/>
                <w:szCs w:val="24"/>
              </w:rPr>
              <w:t>水苏产业的发展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具有</w:t>
            </w:r>
            <w:r w:rsidRPr="00B52705">
              <w:rPr>
                <w:rFonts w:ascii="宋体" w:hAnsi="宋体"/>
                <w:sz w:val="24"/>
                <w:szCs w:val="24"/>
              </w:rPr>
              <w:t>指导意义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</w:t>
            </w:r>
            <w:r w:rsidRPr="00B52705">
              <w:rPr>
                <w:rFonts w:ascii="宋体" w:hAnsi="宋体"/>
                <w:sz w:val="24"/>
                <w:szCs w:val="24"/>
              </w:rPr>
              <w:t>建议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及时</w:t>
            </w:r>
            <w:r w:rsidRPr="00B52705">
              <w:rPr>
                <w:rFonts w:ascii="宋体" w:hAnsi="宋体"/>
                <w:sz w:val="24"/>
                <w:szCs w:val="24"/>
              </w:rPr>
              <w:t>在我省进行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宣贯。</w:t>
            </w:r>
          </w:p>
        </w:tc>
      </w:tr>
      <w:tr w:rsidR="00744D05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10、废止现行相关标准的建议</w:t>
            </w:r>
          </w:p>
        </w:tc>
      </w:tr>
      <w:tr w:rsidR="00744D05" w:rsidRPr="00B52705" w:rsidTr="00937298">
        <w:trPr>
          <w:trHeight w:val="43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744D05" w:rsidRPr="00B52705" w:rsidTr="00937298">
        <w:trPr>
          <w:trHeight w:val="26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11、其它应予说明的事项</w:t>
            </w:r>
          </w:p>
        </w:tc>
      </w:tr>
      <w:tr w:rsidR="00744D05" w:rsidRPr="00B52705" w:rsidTr="00937298">
        <w:trPr>
          <w:trHeight w:val="53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:rsidR="00744D05" w:rsidRDefault="00744D05" w:rsidP="00744D05">
      <w:pPr>
        <w:ind w:firstLineChars="100" w:firstLine="280"/>
        <w:jc w:val="left"/>
        <w:rPr>
          <w:rFonts w:ascii="黑体" w:eastAsia="黑体" w:hAnsi="黑体"/>
          <w:color w:val="FF0000"/>
          <w:sz w:val="28"/>
          <w:szCs w:val="28"/>
        </w:rPr>
      </w:pPr>
    </w:p>
    <w:p w:rsidR="00744D05" w:rsidRDefault="00744D05" w:rsidP="00744D05"/>
    <w:p w:rsidR="00744D05" w:rsidRDefault="00744D05" w:rsidP="00744D05"/>
    <w:p w:rsidR="00744D05" w:rsidRDefault="00744D05" w:rsidP="00744D05"/>
    <w:sectPr w:rsidR="00744D05" w:rsidSect="000D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A9" w:rsidRDefault="007047A9" w:rsidP="00744D05">
      <w:r>
        <w:separator/>
      </w:r>
    </w:p>
  </w:endnote>
  <w:endnote w:type="continuationSeparator" w:id="0">
    <w:p w:rsidR="007047A9" w:rsidRDefault="007047A9" w:rsidP="0074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A9" w:rsidRDefault="007047A9" w:rsidP="00744D05">
      <w:r>
        <w:separator/>
      </w:r>
    </w:p>
  </w:footnote>
  <w:footnote w:type="continuationSeparator" w:id="0">
    <w:p w:rsidR="007047A9" w:rsidRDefault="007047A9" w:rsidP="0074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CF78AD82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4"/>
        <w:szCs w:val="24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webHidden w:val="0"/>
        <w:spacing w:val="0"/>
        <w:kern w:val="0"/>
        <w:position w:val="0"/>
        <w:sz w:val="21"/>
        <w:szCs w:val="21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/>
      </w:rPr>
    </w:lvl>
  </w:abstractNum>
  <w:abstractNum w:abstractNumId="1">
    <w:nsid w:val="3270307C"/>
    <w:multiLevelType w:val="hybridMultilevel"/>
    <w:tmpl w:val="A68836CA"/>
    <w:lvl w:ilvl="0" w:tplc="BA165E4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5F"/>
    <w:rsid w:val="0001218F"/>
    <w:rsid w:val="00055D9A"/>
    <w:rsid w:val="000C69A9"/>
    <w:rsid w:val="000D1471"/>
    <w:rsid w:val="000F0B48"/>
    <w:rsid w:val="00114158"/>
    <w:rsid w:val="00115E55"/>
    <w:rsid w:val="001222A5"/>
    <w:rsid w:val="00133D85"/>
    <w:rsid w:val="00144629"/>
    <w:rsid w:val="001540C6"/>
    <w:rsid w:val="001C6F21"/>
    <w:rsid w:val="002A0AC3"/>
    <w:rsid w:val="002C0FD8"/>
    <w:rsid w:val="002F79D2"/>
    <w:rsid w:val="002F7CBE"/>
    <w:rsid w:val="00311205"/>
    <w:rsid w:val="003154BA"/>
    <w:rsid w:val="0033504F"/>
    <w:rsid w:val="00345B39"/>
    <w:rsid w:val="003A10DD"/>
    <w:rsid w:val="003B68A4"/>
    <w:rsid w:val="003F7ED3"/>
    <w:rsid w:val="00401D98"/>
    <w:rsid w:val="004F25B9"/>
    <w:rsid w:val="00532B05"/>
    <w:rsid w:val="00544ED7"/>
    <w:rsid w:val="005D2F33"/>
    <w:rsid w:val="005D53B7"/>
    <w:rsid w:val="00617F91"/>
    <w:rsid w:val="00627A7E"/>
    <w:rsid w:val="00631F8F"/>
    <w:rsid w:val="00635281"/>
    <w:rsid w:val="006456D3"/>
    <w:rsid w:val="00653474"/>
    <w:rsid w:val="006873E9"/>
    <w:rsid w:val="0069001C"/>
    <w:rsid w:val="0069629A"/>
    <w:rsid w:val="00697E85"/>
    <w:rsid w:val="006B7967"/>
    <w:rsid w:val="006C61B9"/>
    <w:rsid w:val="007047A9"/>
    <w:rsid w:val="00744D05"/>
    <w:rsid w:val="007459FC"/>
    <w:rsid w:val="0077025F"/>
    <w:rsid w:val="00785DA7"/>
    <w:rsid w:val="007A09A6"/>
    <w:rsid w:val="007C45FB"/>
    <w:rsid w:val="008155E7"/>
    <w:rsid w:val="008350F1"/>
    <w:rsid w:val="00897679"/>
    <w:rsid w:val="008B2441"/>
    <w:rsid w:val="009227A7"/>
    <w:rsid w:val="00927E8B"/>
    <w:rsid w:val="00937298"/>
    <w:rsid w:val="009B1A23"/>
    <w:rsid w:val="009F4964"/>
    <w:rsid w:val="009F5F6F"/>
    <w:rsid w:val="00AD2211"/>
    <w:rsid w:val="00B07A4E"/>
    <w:rsid w:val="00B52705"/>
    <w:rsid w:val="00B75F61"/>
    <w:rsid w:val="00BD0A24"/>
    <w:rsid w:val="00C17C86"/>
    <w:rsid w:val="00C34CCD"/>
    <w:rsid w:val="00C51A00"/>
    <w:rsid w:val="00C64A12"/>
    <w:rsid w:val="00CD005F"/>
    <w:rsid w:val="00CD49B3"/>
    <w:rsid w:val="00D21F5D"/>
    <w:rsid w:val="00D72C11"/>
    <w:rsid w:val="00DA4A6B"/>
    <w:rsid w:val="00EB4711"/>
    <w:rsid w:val="00EF0987"/>
    <w:rsid w:val="00EF1A64"/>
    <w:rsid w:val="00F2626C"/>
    <w:rsid w:val="00F70C95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widowControl w:val="0"/>
      <w:jc w:val="both"/>
    </w:pPr>
  </w:style>
  <w:style w:type="paragraph" w:styleId="1">
    <w:name w:val="heading 1"/>
    <w:basedOn w:val="a5"/>
    <w:next w:val="a5"/>
    <w:link w:val="1Char"/>
    <w:qFormat/>
    <w:rsid w:val="000121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5"/>
    <w:link w:val="2Char"/>
    <w:uiPriority w:val="9"/>
    <w:qFormat/>
    <w:rsid w:val="003154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5"/>
    <w:next w:val="a5"/>
    <w:link w:val="3Char"/>
    <w:uiPriority w:val="9"/>
    <w:semiHidden/>
    <w:unhideWhenUsed/>
    <w:qFormat/>
    <w:rsid w:val="00627A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Char">
    <w:name w:val="段 Char"/>
    <w:basedOn w:val="a6"/>
    <w:link w:val="a0"/>
    <w:uiPriority w:val="99"/>
    <w:locked/>
    <w:rsid w:val="00744D05"/>
    <w:rPr>
      <w:rFonts w:ascii="宋体" w:hAnsi="Times New Roman"/>
      <w:noProof/>
    </w:rPr>
  </w:style>
  <w:style w:type="paragraph" w:customStyle="1" w:styleId="a0">
    <w:name w:val="段"/>
    <w:link w:val="Char"/>
    <w:uiPriority w:val="99"/>
    <w:rsid w:val="00744D05"/>
    <w:pPr>
      <w:numPr>
        <w:ilvl w:val="1"/>
        <w:numId w:val="1"/>
      </w:num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paragraph" w:customStyle="1" w:styleId="a">
    <w:name w:val="一级条标题"/>
    <w:next w:val="a0"/>
    <w:uiPriority w:val="99"/>
    <w:rsid w:val="00744D05"/>
    <w:pPr>
      <w:numPr>
        <w:numId w:val="1"/>
      </w:numPr>
      <w:spacing w:before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1">
    <w:name w:val="章标题"/>
    <w:next w:val="a0"/>
    <w:uiPriority w:val="99"/>
    <w:rsid w:val="00744D05"/>
    <w:pPr>
      <w:numPr>
        <w:ilvl w:val="2"/>
        <w:numId w:val="1"/>
      </w:numPr>
      <w:spacing w:before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2">
    <w:name w:val="二级条标题"/>
    <w:basedOn w:val="a"/>
    <w:next w:val="a0"/>
    <w:uiPriority w:val="99"/>
    <w:rsid w:val="00744D05"/>
    <w:pPr>
      <w:numPr>
        <w:ilvl w:val="3"/>
      </w:numPr>
      <w:spacing w:afterLines="50"/>
      <w:outlineLvl w:val="3"/>
    </w:pPr>
  </w:style>
  <w:style w:type="paragraph" w:customStyle="1" w:styleId="a3">
    <w:name w:val="三级条标题"/>
    <w:basedOn w:val="a2"/>
    <w:next w:val="a0"/>
    <w:uiPriority w:val="99"/>
    <w:rsid w:val="00744D05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0"/>
    <w:uiPriority w:val="99"/>
    <w:rsid w:val="00744D05"/>
    <w:pPr>
      <w:numPr>
        <w:ilvl w:val="5"/>
      </w:numPr>
      <w:outlineLvl w:val="5"/>
    </w:pPr>
  </w:style>
  <w:style w:type="paragraph" w:customStyle="1" w:styleId="a9">
    <w:name w:val="封面标准名称"/>
    <w:uiPriority w:val="99"/>
    <w:rsid w:val="00744D05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a">
    <w:name w:val="前言、引言标题"/>
    <w:next w:val="a0"/>
    <w:uiPriority w:val="99"/>
    <w:rsid w:val="00744D05"/>
    <w:pPr>
      <w:keepNext/>
      <w:pageBreakBefore/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b">
    <w:name w:val="header"/>
    <w:basedOn w:val="a5"/>
    <w:link w:val="Char0"/>
    <w:uiPriority w:val="99"/>
    <w:unhideWhenUsed/>
    <w:rsid w:val="0074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6"/>
    <w:link w:val="ab"/>
    <w:uiPriority w:val="99"/>
    <w:rsid w:val="00744D05"/>
    <w:rPr>
      <w:sz w:val="18"/>
      <w:szCs w:val="18"/>
    </w:rPr>
  </w:style>
  <w:style w:type="paragraph" w:styleId="ac">
    <w:name w:val="footer"/>
    <w:basedOn w:val="a5"/>
    <w:link w:val="Char1"/>
    <w:uiPriority w:val="99"/>
    <w:unhideWhenUsed/>
    <w:rsid w:val="0074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6"/>
    <w:link w:val="ac"/>
    <w:uiPriority w:val="99"/>
    <w:rsid w:val="00744D05"/>
    <w:rPr>
      <w:sz w:val="18"/>
      <w:szCs w:val="18"/>
    </w:rPr>
  </w:style>
  <w:style w:type="paragraph" w:customStyle="1" w:styleId="Default">
    <w:name w:val="Default"/>
    <w:rsid w:val="00744D05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d">
    <w:name w:val="List Paragraph"/>
    <w:basedOn w:val="a5"/>
    <w:uiPriority w:val="34"/>
    <w:qFormat/>
    <w:rsid w:val="00744D0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doctitle1">
    <w:name w:val="doc_title1"/>
    <w:basedOn w:val="a6"/>
    <w:rsid w:val="00744D05"/>
    <w:rPr>
      <w:color w:val="333333"/>
      <w:sz w:val="30"/>
      <w:szCs w:val="30"/>
    </w:rPr>
  </w:style>
  <w:style w:type="character" w:styleId="ae">
    <w:name w:val="Hyperlink"/>
    <w:basedOn w:val="a6"/>
    <w:uiPriority w:val="99"/>
    <w:unhideWhenUsed/>
    <w:rsid w:val="003154BA"/>
    <w:rPr>
      <w:strike w:val="0"/>
      <w:dstrike w:val="0"/>
      <w:color w:val="0000FF"/>
      <w:u w:val="none"/>
      <w:effect w:val="none"/>
    </w:rPr>
  </w:style>
  <w:style w:type="paragraph" w:styleId="af">
    <w:name w:val="Normal (Web)"/>
    <w:basedOn w:val="a5"/>
    <w:uiPriority w:val="99"/>
    <w:semiHidden/>
    <w:unhideWhenUsed/>
    <w:rsid w:val="00315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Emphasis"/>
    <w:basedOn w:val="a6"/>
    <w:uiPriority w:val="20"/>
    <w:qFormat/>
    <w:rsid w:val="003154BA"/>
    <w:rPr>
      <w:i/>
      <w:iCs/>
    </w:rPr>
  </w:style>
  <w:style w:type="character" w:customStyle="1" w:styleId="2Char">
    <w:name w:val="标题 2 Char"/>
    <w:basedOn w:val="a6"/>
    <w:link w:val="2"/>
    <w:uiPriority w:val="9"/>
    <w:rsid w:val="003154B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how-img-bd">
    <w:name w:val="show-img-bd"/>
    <w:basedOn w:val="a6"/>
    <w:rsid w:val="003154BA"/>
  </w:style>
  <w:style w:type="paragraph" w:styleId="af1">
    <w:name w:val="Balloon Text"/>
    <w:basedOn w:val="a5"/>
    <w:link w:val="Char2"/>
    <w:uiPriority w:val="99"/>
    <w:semiHidden/>
    <w:unhideWhenUsed/>
    <w:rsid w:val="003154BA"/>
    <w:rPr>
      <w:sz w:val="18"/>
      <w:szCs w:val="18"/>
    </w:rPr>
  </w:style>
  <w:style w:type="character" w:customStyle="1" w:styleId="Char2">
    <w:name w:val="批注框文本 Char"/>
    <w:basedOn w:val="a6"/>
    <w:link w:val="af1"/>
    <w:uiPriority w:val="99"/>
    <w:semiHidden/>
    <w:rsid w:val="003154BA"/>
    <w:rPr>
      <w:sz w:val="18"/>
      <w:szCs w:val="18"/>
    </w:rPr>
  </w:style>
  <w:style w:type="character" w:customStyle="1" w:styleId="3Char">
    <w:name w:val="标题 3 Char"/>
    <w:basedOn w:val="a6"/>
    <w:link w:val="3"/>
    <w:uiPriority w:val="9"/>
    <w:semiHidden/>
    <w:rsid w:val="00627A7E"/>
    <w:rPr>
      <w:b/>
      <w:bCs/>
      <w:sz w:val="32"/>
      <w:szCs w:val="32"/>
    </w:rPr>
  </w:style>
  <w:style w:type="character" w:customStyle="1" w:styleId="1Char">
    <w:name w:val="标题 1 Char"/>
    <w:basedOn w:val="a6"/>
    <w:link w:val="1"/>
    <w:rsid w:val="000121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f2">
    <w:name w:val="Table Grid"/>
    <w:basedOn w:val="a7"/>
    <w:uiPriority w:val="59"/>
    <w:rsid w:val="008B2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widowControl w:val="0"/>
      <w:jc w:val="both"/>
    </w:pPr>
  </w:style>
  <w:style w:type="paragraph" w:styleId="1">
    <w:name w:val="heading 1"/>
    <w:basedOn w:val="a5"/>
    <w:next w:val="a5"/>
    <w:link w:val="1Char"/>
    <w:qFormat/>
    <w:rsid w:val="000121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5"/>
    <w:link w:val="2Char"/>
    <w:uiPriority w:val="9"/>
    <w:qFormat/>
    <w:rsid w:val="003154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5"/>
    <w:next w:val="a5"/>
    <w:link w:val="3Char"/>
    <w:uiPriority w:val="9"/>
    <w:semiHidden/>
    <w:unhideWhenUsed/>
    <w:qFormat/>
    <w:rsid w:val="00627A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Char">
    <w:name w:val="段 Char"/>
    <w:basedOn w:val="a6"/>
    <w:link w:val="a0"/>
    <w:uiPriority w:val="99"/>
    <w:locked/>
    <w:rsid w:val="00744D05"/>
    <w:rPr>
      <w:rFonts w:ascii="宋体" w:hAnsi="Times New Roman"/>
      <w:noProof/>
    </w:rPr>
  </w:style>
  <w:style w:type="paragraph" w:customStyle="1" w:styleId="a0">
    <w:name w:val="段"/>
    <w:link w:val="Char"/>
    <w:uiPriority w:val="99"/>
    <w:rsid w:val="00744D05"/>
    <w:pPr>
      <w:numPr>
        <w:ilvl w:val="1"/>
        <w:numId w:val="1"/>
      </w:num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paragraph" w:customStyle="1" w:styleId="a">
    <w:name w:val="一级条标题"/>
    <w:next w:val="a0"/>
    <w:uiPriority w:val="99"/>
    <w:rsid w:val="00744D05"/>
    <w:pPr>
      <w:numPr>
        <w:numId w:val="1"/>
      </w:numPr>
      <w:spacing w:before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1">
    <w:name w:val="章标题"/>
    <w:next w:val="a0"/>
    <w:uiPriority w:val="99"/>
    <w:rsid w:val="00744D05"/>
    <w:pPr>
      <w:numPr>
        <w:ilvl w:val="2"/>
        <w:numId w:val="1"/>
      </w:numPr>
      <w:spacing w:before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2">
    <w:name w:val="二级条标题"/>
    <w:basedOn w:val="a"/>
    <w:next w:val="a0"/>
    <w:uiPriority w:val="99"/>
    <w:rsid w:val="00744D05"/>
    <w:pPr>
      <w:numPr>
        <w:ilvl w:val="3"/>
      </w:numPr>
      <w:spacing w:afterLines="50"/>
      <w:outlineLvl w:val="3"/>
    </w:pPr>
  </w:style>
  <w:style w:type="paragraph" w:customStyle="1" w:styleId="a3">
    <w:name w:val="三级条标题"/>
    <w:basedOn w:val="a2"/>
    <w:next w:val="a0"/>
    <w:uiPriority w:val="99"/>
    <w:rsid w:val="00744D05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0"/>
    <w:uiPriority w:val="99"/>
    <w:rsid w:val="00744D05"/>
    <w:pPr>
      <w:numPr>
        <w:ilvl w:val="5"/>
      </w:numPr>
      <w:outlineLvl w:val="5"/>
    </w:pPr>
  </w:style>
  <w:style w:type="paragraph" w:customStyle="1" w:styleId="a9">
    <w:name w:val="封面标准名称"/>
    <w:uiPriority w:val="99"/>
    <w:rsid w:val="00744D05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a">
    <w:name w:val="前言、引言标题"/>
    <w:next w:val="a0"/>
    <w:uiPriority w:val="99"/>
    <w:rsid w:val="00744D05"/>
    <w:pPr>
      <w:keepNext/>
      <w:pageBreakBefore/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b">
    <w:name w:val="header"/>
    <w:basedOn w:val="a5"/>
    <w:link w:val="Char0"/>
    <w:uiPriority w:val="99"/>
    <w:unhideWhenUsed/>
    <w:rsid w:val="0074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6"/>
    <w:link w:val="ab"/>
    <w:uiPriority w:val="99"/>
    <w:rsid w:val="00744D05"/>
    <w:rPr>
      <w:sz w:val="18"/>
      <w:szCs w:val="18"/>
    </w:rPr>
  </w:style>
  <w:style w:type="paragraph" w:styleId="ac">
    <w:name w:val="footer"/>
    <w:basedOn w:val="a5"/>
    <w:link w:val="Char1"/>
    <w:uiPriority w:val="99"/>
    <w:unhideWhenUsed/>
    <w:rsid w:val="0074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6"/>
    <w:link w:val="ac"/>
    <w:uiPriority w:val="99"/>
    <w:rsid w:val="00744D05"/>
    <w:rPr>
      <w:sz w:val="18"/>
      <w:szCs w:val="18"/>
    </w:rPr>
  </w:style>
  <w:style w:type="paragraph" w:customStyle="1" w:styleId="Default">
    <w:name w:val="Default"/>
    <w:rsid w:val="00744D05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d">
    <w:name w:val="List Paragraph"/>
    <w:basedOn w:val="a5"/>
    <w:uiPriority w:val="34"/>
    <w:qFormat/>
    <w:rsid w:val="00744D0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doctitle1">
    <w:name w:val="doc_title1"/>
    <w:basedOn w:val="a6"/>
    <w:rsid w:val="00744D05"/>
    <w:rPr>
      <w:color w:val="333333"/>
      <w:sz w:val="30"/>
      <w:szCs w:val="30"/>
    </w:rPr>
  </w:style>
  <w:style w:type="character" w:styleId="ae">
    <w:name w:val="Hyperlink"/>
    <w:basedOn w:val="a6"/>
    <w:uiPriority w:val="99"/>
    <w:unhideWhenUsed/>
    <w:rsid w:val="003154BA"/>
    <w:rPr>
      <w:strike w:val="0"/>
      <w:dstrike w:val="0"/>
      <w:color w:val="0000FF"/>
      <w:u w:val="none"/>
      <w:effect w:val="none"/>
    </w:rPr>
  </w:style>
  <w:style w:type="paragraph" w:styleId="af">
    <w:name w:val="Normal (Web)"/>
    <w:basedOn w:val="a5"/>
    <w:uiPriority w:val="99"/>
    <w:semiHidden/>
    <w:unhideWhenUsed/>
    <w:rsid w:val="00315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Emphasis"/>
    <w:basedOn w:val="a6"/>
    <w:uiPriority w:val="20"/>
    <w:qFormat/>
    <w:rsid w:val="003154BA"/>
    <w:rPr>
      <w:i/>
      <w:iCs/>
    </w:rPr>
  </w:style>
  <w:style w:type="character" w:customStyle="1" w:styleId="2Char">
    <w:name w:val="标题 2 Char"/>
    <w:basedOn w:val="a6"/>
    <w:link w:val="2"/>
    <w:uiPriority w:val="9"/>
    <w:rsid w:val="003154B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how-img-bd">
    <w:name w:val="show-img-bd"/>
    <w:basedOn w:val="a6"/>
    <w:rsid w:val="003154BA"/>
  </w:style>
  <w:style w:type="paragraph" w:styleId="af1">
    <w:name w:val="Balloon Text"/>
    <w:basedOn w:val="a5"/>
    <w:link w:val="Char2"/>
    <w:uiPriority w:val="99"/>
    <w:semiHidden/>
    <w:unhideWhenUsed/>
    <w:rsid w:val="003154BA"/>
    <w:rPr>
      <w:sz w:val="18"/>
      <w:szCs w:val="18"/>
    </w:rPr>
  </w:style>
  <w:style w:type="character" w:customStyle="1" w:styleId="Char2">
    <w:name w:val="批注框文本 Char"/>
    <w:basedOn w:val="a6"/>
    <w:link w:val="af1"/>
    <w:uiPriority w:val="99"/>
    <w:semiHidden/>
    <w:rsid w:val="003154BA"/>
    <w:rPr>
      <w:sz w:val="18"/>
      <w:szCs w:val="18"/>
    </w:rPr>
  </w:style>
  <w:style w:type="character" w:customStyle="1" w:styleId="3Char">
    <w:name w:val="标题 3 Char"/>
    <w:basedOn w:val="a6"/>
    <w:link w:val="3"/>
    <w:uiPriority w:val="9"/>
    <w:semiHidden/>
    <w:rsid w:val="00627A7E"/>
    <w:rPr>
      <w:b/>
      <w:bCs/>
      <w:sz w:val="32"/>
      <w:szCs w:val="32"/>
    </w:rPr>
  </w:style>
  <w:style w:type="character" w:customStyle="1" w:styleId="1Char">
    <w:name w:val="标题 1 Char"/>
    <w:basedOn w:val="a6"/>
    <w:link w:val="1"/>
    <w:rsid w:val="000121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f2">
    <w:name w:val="Table Grid"/>
    <w:basedOn w:val="a7"/>
    <w:uiPriority w:val="59"/>
    <w:rsid w:val="008B2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8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9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7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967</Words>
  <Characters>5513</Characters>
  <Application>Microsoft Office Word</Application>
  <DocSecurity>0</DocSecurity>
  <Lines>45</Lines>
  <Paragraphs>12</Paragraphs>
  <ScaleCrop>false</ScaleCrop>
  <Company>Microsoft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</cp:lastModifiedBy>
  <cp:revision>3</cp:revision>
  <dcterms:created xsi:type="dcterms:W3CDTF">2019-04-03T02:32:00Z</dcterms:created>
  <dcterms:modified xsi:type="dcterms:W3CDTF">2019-04-03T02:32:00Z</dcterms:modified>
</cp:coreProperties>
</file>