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44"/>
          <w:szCs w:val="44"/>
        </w:rPr>
        <w:t>用人单位来校招聘回执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皖西学院生物与制药工程学院：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兹有我单位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位同志前往贵校参加2023届毕业生校园招聘活动，入校时间为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时至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时，请予接洽为盼。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单位（盖章）：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日期：      年    月    日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              </w:t>
      </w: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附：招聘人员信息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924"/>
        <w:gridCol w:w="3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000000"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557"/>
    <w:rsid w:val="0002105C"/>
    <w:rsid w:val="001C442A"/>
    <w:rsid w:val="001E5959"/>
    <w:rsid w:val="001F2CEC"/>
    <w:rsid w:val="003306BC"/>
    <w:rsid w:val="00E37557"/>
    <w:rsid w:val="00E94873"/>
    <w:rsid w:val="3FD9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2024-04-28T09:43:00Z</dcterms:created>
  <dc:creator>孟陈露的iPad</dc:creator>
  <cp:lastModifiedBy>岛</cp:lastModifiedBy>
  <dcterms:modified xsi:type="dcterms:W3CDTF">2024-04-30T01:47:02Z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8A13C1C9652049DCB57972F8F3226690_13</vt:lpwstr>
  </property>
</Properties>
</file>